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6161" w:type="dxa"/>
        <w:tblInd w:w="-431" w:type="dxa"/>
        <w:tblLayout w:type="fixed"/>
        <w:tblLook w:val="04A0" w:firstRow="1" w:lastRow="0" w:firstColumn="1" w:lastColumn="0" w:noHBand="0" w:noVBand="1"/>
      </w:tblPr>
      <w:tblGrid>
        <w:gridCol w:w="1417"/>
        <w:gridCol w:w="10491"/>
        <w:gridCol w:w="2977"/>
        <w:gridCol w:w="1276"/>
      </w:tblGrid>
      <w:tr w:rsidR="007069FF" w:rsidRPr="00D970C5" w14:paraId="78B20222" w14:textId="77777777" w:rsidTr="007C7515">
        <w:trPr>
          <w:trHeight w:val="137"/>
        </w:trPr>
        <w:tc>
          <w:tcPr>
            <w:tcW w:w="16161" w:type="dxa"/>
            <w:gridSpan w:val="4"/>
            <w:shd w:val="clear" w:color="auto" w:fill="9CC2E5" w:themeFill="accent1" w:themeFillTint="99"/>
          </w:tcPr>
          <w:p w14:paraId="30BDB413" w14:textId="77777777" w:rsidR="007069FF" w:rsidRPr="00D970C5" w:rsidRDefault="007069FF" w:rsidP="007C7515">
            <w:pPr>
              <w:spacing w:line="259" w:lineRule="auto"/>
              <w:jc w:val="center"/>
              <w:rPr>
                <w:rFonts w:ascii="Lato" w:hAnsi="Lato" w:cs="Times New Roman"/>
                <w:b/>
                <w:sz w:val="20"/>
                <w:szCs w:val="20"/>
              </w:rPr>
            </w:pPr>
            <w:r w:rsidRPr="00D970C5">
              <w:rPr>
                <w:rFonts w:ascii="Lato" w:hAnsi="Lato" w:cs="Times New Roman"/>
                <w:b/>
                <w:sz w:val="20"/>
                <w:szCs w:val="20"/>
              </w:rPr>
              <w:t>MINUTES –</w:t>
            </w:r>
            <w:proofErr w:type="spellStart"/>
            <w:r w:rsidR="007C7515" w:rsidRPr="00D970C5">
              <w:rPr>
                <w:rFonts w:ascii="Lato" w:hAnsi="Lato" w:cs="Times New Roman"/>
                <w:b/>
                <w:sz w:val="20"/>
                <w:szCs w:val="20"/>
              </w:rPr>
              <w:t>Nationa</w:t>
            </w:r>
            <w:proofErr w:type="spellEnd"/>
            <w:r w:rsidR="00DA75A6" w:rsidRPr="00D970C5">
              <w:rPr>
                <w:rFonts w:ascii="Lato" w:hAnsi="Lato" w:cs="Times New Roman"/>
                <w:b/>
                <w:sz w:val="20"/>
                <w:szCs w:val="20"/>
                <w:lang w:val="en-US"/>
              </w:rPr>
              <w:t>l Refugee Protection Working Group Meeting</w:t>
            </w:r>
          </w:p>
        </w:tc>
      </w:tr>
      <w:tr w:rsidR="007069FF" w:rsidRPr="00D970C5" w14:paraId="5384FBE9" w14:textId="77777777" w:rsidTr="007C7515">
        <w:trPr>
          <w:trHeight w:val="248"/>
        </w:trPr>
        <w:tc>
          <w:tcPr>
            <w:tcW w:w="1417" w:type="dxa"/>
          </w:tcPr>
          <w:p w14:paraId="6008CC42" w14:textId="77777777" w:rsidR="007069FF" w:rsidRPr="00D970C5" w:rsidRDefault="007069FF" w:rsidP="007C7515">
            <w:pPr>
              <w:spacing w:line="259" w:lineRule="auto"/>
              <w:rPr>
                <w:rFonts w:ascii="Lato" w:hAnsi="Lato" w:cs="Times New Roman"/>
                <w:b/>
                <w:sz w:val="20"/>
                <w:szCs w:val="20"/>
              </w:rPr>
            </w:pPr>
            <w:r w:rsidRPr="00D970C5">
              <w:rPr>
                <w:rFonts w:ascii="Lato" w:hAnsi="Lato" w:cs="Times New Roman"/>
                <w:b/>
                <w:sz w:val="20"/>
                <w:szCs w:val="20"/>
              </w:rPr>
              <w:t>Date</w:t>
            </w:r>
          </w:p>
        </w:tc>
        <w:tc>
          <w:tcPr>
            <w:tcW w:w="10491" w:type="dxa"/>
          </w:tcPr>
          <w:p w14:paraId="4C90EE32" w14:textId="77777777" w:rsidR="007069FF" w:rsidRPr="00D970C5" w:rsidRDefault="00DA75A6" w:rsidP="007C7515">
            <w:pPr>
              <w:spacing w:line="259" w:lineRule="auto"/>
              <w:rPr>
                <w:rFonts w:ascii="Lato" w:hAnsi="Lato" w:cs="Times New Roman"/>
                <w:sz w:val="20"/>
                <w:szCs w:val="20"/>
              </w:rPr>
            </w:pPr>
            <w:r w:rsidRPr="00D970C5">
              <w:rPr>
                <w:rFonts w:ascii="Lato" w:hAnsi="Lato" w:cs="Times New Roman"/>
                <w:sz w:val="20"/>
                <w:szCs w:val="20"/>
              </w:rPr>
              <w:t>30</w:t>
            </w:r>
            <w:r w:rsidRPr="00D970C5">
              <w:rPr>
                <w:rFonts w:ascii="Lato" w:hAnsi="Lato" w:cs="Times New Roman"/>
                <w:sz w:val="20"/>
                <w:szCs w:val="20"/>
                <w:vertAlign w:val="superscript"/>
              </w:rPr>
              <w:t>th</w:t>
            </w:r>
            <w:r w:rsidRPr="00D970C5">
              <w:rPr>
                <w:rFonts w:ascii="Lato" w:hAnsi="Lato" w:cs="Times New Roman"/>
                <w:sz w:val="20"/>
                <w:szCs w:val="20"/>
              </w:rPr>
              <w:t xml:space="preserve"> January 2020</w:t>
            </w:r>
          </w:p>
        </w:tc>
        <w:tc>
          <w:tcPr>
            <w:tcW w:w="2977" w:type="dxa"/>
          </w:tcPr>
          <w:p w14:paraId="6F0ED56B" w14:textId="77777777" w:rsidR="007069FF" w:rsidRPr="00D970C5" w:rsidRDefault="007069FF" w:rsidP="007C7515">
            <w:pPr>
              <w:spacing w:line="259" w:lineRule="auto"/>
              <w:rPr>
                <w:rFonts w:ascii="Lato" w:hAnsi="Lato" w:cs="Times New Roman"/>
                <w:b/>
                <w:sz w:val="20"/>
                <w:szCs w:val="20"/>
              </w:rPr>
            </w:pPr>
            <w:r w:rsidRPr="00D970C5">
              <w:rPr>
                <w:rFonts w:ascii="Lato" w:hAnsi="Lato" w:cs="Times New Roman"/>
                <w:b/>
                <w:sz w:val="20"/>
                <w:szCs w:val="20"/>
              </w:rPr>
              <w:t>Venue</w:t>
            </w:r>
          </w:p>
        </w:tc>
        <w:tc>
          <w:tcPr>
            <w:tcW w:w="1276" w:type="dxa"/>
          </w:tcPr>
          <w:p w14:paraId="271E613C" w14:textId="77777777" w:rsidR="007069FF" w:rsidRPr="00D970C5" w:rsidRDefault="00DA75A6" w:rsidP="007C7515">
            <w:pPr>
              <w:spacing w:line="259" w:lineRule="auto"/>
              <w:ind w:left="-391" w:firstLine="391"/>
              <w:rPr>
                <w:rFonts w:ascii="Lato" w:hAnsi="Lato" w:cs="Times New Roman"/>
                <w:sz w:val="20"/>
                <w:szCs w:val="20"/>
              </w:rPr>
            </w:pPr>
            <w:r w:rsidRPr="00D970C5">
              <w:rPr>
                <w:rFonts w:ascii="Lato" w:hAnsi="Lato" w:cs="Times New Roman"/>
                <w:sz w:val="20"/>
                <w:szCs w:val="20"/>
              </w:rPr>
              <w:t>UNHCR</w:t>
            </w:r>
          </w:p>
        </w:tc>
      </w:tr>
      <w:tr w:rsidR="007069FF" w:rsidRPr="00D970C5" w14:paraId="4011191E" w14:textId="77777777" w:rsidTr="004B265C">
        <w:tc>
          <w:tcPr>
            <w:tcW w:w="1417" w:type="dxa"/>
          </w:tcPr>
          <w:p w14:paraId="2FC0ED91" w14:textId="77777777" w:rsidR="007069FF" w:rsidRPr="00D970C5" w:rsidRDefault="007069FF" w:rsidP="007C7515">
            <w:pPr>
              <w:spacing w:line="259" w:lineRule="auto"/>
              <w:rPr>
                <w:rFonts w:ascii="Lato" w:hAnsi="Lato" w:cs="Times New Roman"/>
                <w:b/>
                <w:sz w:val="20"/>
                <w:szCs w:val="20"/>
              </w:rPr>
            </w:pPr>
            <w:r w:rsidRPr="00D970C5">
              <w:rPr>
                <w:rFonts w:ascii="Lato" w:hAnsi="Lato" w:cs="Times New Roman"/>
                <w:b/>
                <w:sz w:val="20"/>
                <w:szCs w:val="20"/>
              </w:rPr>
              <w:t>Agenda</w:t>
            </w:r>
          </w:p>
        </w:tc>
        <w:tc>
          <w:tcPr>
            <w:tcW w:w="14744" w:type="dxa"/>
            <w:gridSpan w:val="3"/>
          </w:tcPr>
          <w:p w14:paraId="176697F0" w14:textId="77777777" w:rsidR="00DA75A6" w:rsidRPr="00D970C5" w:rsidRDefault="00DA75A6" w:rsidP="007C7515">
            <w:pPr>
              <w:pStyle w:val="ListParagraph"/>
              <w:numPr>
                <w:ilvl w:val="0"/>
                <w:numId w:val="1"/>
              </w:numPr>
              <w:jc w:val="both"/>
              <w:rPr>
                <w:rFonts w:ascii="Lato" w:hAnsi="Lato" w:cs="Times New Roman"/>
                <w:sz w:val="20"/>
                <w:szCs w:val="20"/>
              </w:rPr>
            </w:pPr>
            <w:r w:rsidRPr="00D970C5">
              <w:rPr>
                <w:rFonts w:ascii="Lato" w:hAnsi="Lato" w:cs="Times New Roman"/>
                <w:sz w:val="20"/>
                <w:szCs w:val="20"/>
              </w:rPr>
              <w:t>Opening remarks by OPM</w:t>
            </w:r>
          </w:p>
          <w:p w14:paraId="55DF97DF" w14:textId="77777777" w:rsidR="00DA75A6" w:rsidRPr="00D970C5" w:rsidRDefault="00DA75A6" w:rsidP="007C7515">
            <w:pPr>
              <w:pStyle w:val="ListParagraph"/>
              <w:numPr>
                <w:ilvl w:val="0"/>
                <w:numId w:val="1"/>
              </w:numPr>
              <w:jc w:val="both"/>
              <w:rPr>
                <w:rFonts w:ascii="Lato" w:hAnsi="Lato" w:cs="Times New Roman"/>
                <w:sz w:val="20"/>
                <w:szCs w:val="20"/>
              </w:rPr>
            </w:pPr>
            <w:r w:rsidRPr="00D970C5">
              <w:rPr>
                <w:rFonts w:ascii="Lato" w:hAnsi="Lato" w:cs="Times New Roman"/>
                <w:sz w:val="20"/>
                <w:szCs w:val="20"/>
              </w:rPr>
              <w:t>Review and adoption of minutes</w:t>
            </w:r>
          </w:p>
          <w:p w14:paraId="7DD21D00" w14:textId="77777777" w:rsidR="00DA75A6" w:rsidRPr="00D970C5" w:rsidRDefault="00DA75A6" w:rsidP="007C7515">
            <w:pPr>
              <w:pStyle w:val="ListParagraph"/>
              <w:numPr>
                <w:ilvl w:val="0"/>
                <w:numId w:val="1"/>
              </w:numPr>
              <w:jc w:val="both"/>
              <w:rPr>
                <w:rFonts w:ascii="Lato" w:hAnsi="Lato" w:cs="Times New Roman"/>
                <w:sz w:val="20"/>
                <w:szCs w:val="20"/>
              </w:rPr>
            </w:pPr>
            <w:r w:rsidRPr="00D970C5">
              <w:rPr>
                <w:rFonts w:ascii="Lato" w:hAnsi="Lato" w:cs="Times New Roman"/>
                <w:sz w:val="20"/>
                <w:szCs w:val="20"/>
              </w:rPr>
              <w:t>Situation updates</w:t>
            </w:r>
          </w:p>
          <w:p w14:paraId="00AF84C9" w14:textId="77777777" w:rsidR="00DA75A6" w:rsidRPr="00D970C5" w:rsidRDefault="00DA75A6" w:rsidP="007C7515">
            <w:pPr>
              <w:pStyle w:val="ListParagraph"/>
              <w:numPr>
                <w:ilvl w:val="0"/>
                <w:numId w:val="1"/>
              </w:numPr>
              <w:jc w:val="both"/>
              <w:rPr>
                <w:rFonts w:ascii="Lato" w:hAnsi="Lato" w:cs="Times New Roman"/>
                <w:sz w:val="20"/>
                <w:szCs w:val="20"/>
              </w:rPr>
            </w:pPr>
            <w:r w:rsidRPr="00D970C5">
              <w:rPr>
                <w:rFonts w:ascii="Lato" w:hAnsi="Lato" w:cs="Times New Roman"/>
                <w:sz w:val="20"/>
                <w:szCs w:val="20"/>
              </w:rPr>
              <w:t>Presentation on Legal Mapping exercise by UNHCR</w:t>
            </w:r>
          </w:p>
          <w:p w14:paraId="6885C931" w14:textId="77777777" w:rsidR="00DA75A6" w:rsidRPr="00D970C5" w:rsidRDefault="00DA75A6" w:rsidP="007C7515">
            <w:pPr>
              <w:pStyle w:val="ListParagraph"/>
              <w:numPr>
                <w:ilvl w:val="0"/>
                <w:numId w:val="1"/>
              </w:numPr>
              <w:jc w:val="both"/>
              <w:rPr>
                <w:rFonts w:ascii="Lato" w:hAnsi="Lato" w:cs="Times New Roman"/>
                <w:sz w:val="20"/>
                <w:szCs w:val="20"/>
              </w:rPr>
            </w:pPr>
            <w:r w:rsidRPr="00D970C5">
              <w:rPr>
                <w:rFonts w:ascii="Lato" w:hAnsi="Lato" w:cs="Times New Roman"/>
                <w:sz w:val="20"/>
                <w:szCs w:val="20"/>
              </w:rPr>
              <w:t>All Sub working groups and task teams to provide updates on strategic/</w:t>
            </w:r>
            <w:r w:rsidR="00206627" w:rsidRPr="00D970C5">
              <w:rPr>
                <w:rFonts w:ascii="Lato" w:hAnsi="Lato" w:cs="Times New Roman"/>
                <w:sz w:val="20"/>
                <w:szCs w:val="20"/>
              </w:rPr>
              <w:t>critical issues</w:t>
            </w:r>
            <w:r w:rsidRPr="00D970C5">
              <w:rPr>
                <w:rFonts w:ascii="Lato" w:hAnsi="Lato" w:cs="Times New Roman"/>
                <w:sz w:val="20"/>
                <w:szCs w:val="20"/>
              </w:rPr>
              <w:t xml:space="preserve"> </w:t>
            </w:r>
          </w:p>
          <w:p w14:paraId="6F844327" w14:textId="77777777" w:rsidR="007069FF" w:rsidRPr="00D970C5" w:rsidRDefault="00DA75A6" w:rsidP="007C7515">
            <w:pPr>
              <w:pStyle w:val="ListParagraph"/>
              <w:numPr>
                <w:ilvl w:val="0"/>
                <w:numId w:val="1"/>
              </w:numPr>
              <w:jc w:val="both"/>
              <w:rPr>
                <w:rFonts w:ascii="Lato" w:hAnsi="Lato" w:cs="Times New Roman"/>
                <w:sz w:val="20"/>
                <w:szCs w:val="20"/>
              </w:rPr>
            </w:pPr>
            <w:r w:rsidRPr="00D970C5">
              <w:rPr>
                <w:rFonts w:ascii="Lato" w:hAnsi="Lato" w:cs="Times New Roman"/>
                <w:sz w:val="20"/>
                <w:szCs w:val="20"/>
              </w:rPr>
              <w:t>AOB</w:t>
            </w:r>
          </w:p>
        </w:tc>
      </w:tr>
      <w:tr w:rsidR="007069FF" w:rsidRPr="00D970C5" w14:paraId="0BD6282B" w14:textId="77777777" w:rsidTr="004B265C">
        <w:tc>
          <w:tcPr>
            <w:tcW w:w="1417" w:type="dxa"/>
          </w:tcPr>
          <w:p w14:paraId="6AFD67BE" w14:textId="77777777" w:rsidR="007069FF" w:rsidRPr="00D970C5" w:rsidRDefault="007069FF" w:rsidP="004B265C">
            <w:pPr>
              <w:rPr>
                <w:rFonts w:ascii="Lato" w:hAnsi="Lato" w:cs="Times New Roman"/>
                <w:b/>
                <w:sz w:val="20"/>
                <w:szCs w:val="20"/>
              </w:rPr>
            </w:pPr>
            <w:r w:rsidRPr="00D970C5">
              <w:rPr>
                <w:rFonts w:ascii="Lato" w:hAnsi="Lato" w:cs="Times New Roman"/>
                <w:b/>
                <w:sz w:val="20"/>
                <w:szCs w:val="20"/>
              </w:rPr>
              <w:t>Attendance</w:t>
            </w:r>
          </w:p>
        </w:tc>
        <w:tc>
          <w:tcPr>
            <w:tcW w:w="14744" w:type="dxa"/>
            <w:gridSpan w:val="3"/>
          </w:tcPr>
          <w:p w14:paraId="1681C7AE" w14:textId="77777777" w:rsidR="007069FF" w:rsidRPr="00D970C5" w:rsidRDefault="00976655" w:rsidP="004B265C">
            <w:pPr>
              <w:rPr>
                <w:rFonts w:ascii="Lato" w:hAnsi="Lato" w:cs="Times New Roman"/>
                <w:sz w:val="20"/>
                <w:szCs w:val="20"/>
              </w:rPr>
            </w:pPr>
            <w:r>
              <w:rPr>
                <w:rFonts w:ascii="Lato" w:hAnsi="Lato" w:cs="Times New Roman"/>
                <w:sz w:val="20"/>
                <w:szCs w:val="20"/>
              </w:rPr>
              <w:t>OPM, UNHCR, CAFOMI, HI, Oxfam, SCI, BRAC</w:t>
            </w:r>
            <w:r w:rsidR="007C7515">
              <w:rPr>
                <w:rFonts w:ascii="Lato" w:hAnsi="Lato" w:cs="Times New Roman"/>
                <w:sz w:val="20"/>
                <w:szCs w:val="20"/>
              </w:rPr>
              <w:t>, UNDP, NRC CRRF Sec/OPM, ECHO, FCA, UNICEF, TPO, ARC/ALIGHT, IAS, CARE, IAU</w:t>
            </w:r>
          </w:p>
        </w:tc>
      </w:tr>
      <w:tr w:rsidR="007069FF" w:rsidRPr="00D970C5" w14:paraId="00AB10DF" w14:textId="77777777" w:rsidTr="004B265C">
        <w:tc>
          <w:tcPr>
            <w:tcW w:w="1417" w:type="dxa"/>
          </w:tcPr>
          <w:p w14:paraId="31CFB7D0" w14:textId="77777777" w:rsidR="007069FF" w:rsidRPr="00D970C5" w:rsidRDefault="00DA75A6" w:rsidP="007C7515">
            <w:pPr>
              <w:spacing w:line="259" w:lineRule="auto"/>
              <w:rPr>
                <w:rFonts w:ascii="Lato" w:hAnsi="Lato" w:cs="Times New Roman"/>
                <w:b/>
                <w:sz w:val="20"/>
                <w:szCs w:val="20"/>
              </w:rPr>
            </w:pPr>
            <w:r w:rsidRPr="007C7515">
              <w:rPr>
                <w:rFonts w:ascii="Lato" w:hAnsi="Lato" w:cs="Times New Roman"/>
                <w:b/>
                <w:sz w:val="20"/>
                <w:szCs w:val="20"/>
              </w:rPr>
              <w:t>Chair and co-chair</w:t>
            </w:r>
          </w:p>
        </w:tc>
        <w:tc>
          <w:tcPr>
            <w:tcW w:w="14744" w:type="dxa"/>
            <w:gridSpan w:val="3"/>
          </w:tcPr>
          <w:p w14:paraId="08CB7744" w14:textId="77777777" w:rsidR="007069FF" w:rsidRPr="00D970C5" w:rsidRDefault="00DA75A6" w:rsidP="007C7515">
            <w:pPr>
              <w:spacing w:line="259" w:lineRule="auto"/>
              <w:rPr>
                <w:rFonts w:ascii="Lato" w:hAnsi="Lato" w:cs="Times New Roman"/>
                <w:sz w:val="20"/>
                <w:szCs w:val="20"/>
              </w:rPr>
            </w:pPr>
            <w:r w:rsidRPr="00D970C5">
              <w:rPr>
                <w:rFonts w:ascii="Lato" w:hAnsi="Lato" w:cs="Times New Roman"/>
                <w:sz w:val="20"/>
                <w:szCs w:val="20"/>
              </w:rPr>
              <w:t>Douglas Asiimwe (OPM), Margaret Atieno (UNHCR)</w:t>
            </w:r>
          </w:p>
        </w:tc>
      </w:tr>
      <w:tr w:rsidR="007069FF" w:rsidRPr="00D970C5" w14:paraId="6EDAFC3B" w14:textId="77777777" w:rsidTr="004B265C">
        <w:tc>
          <w:tcPr>
            <w:tcW w:w="1417" w:type="dxa"/>
          </w:tcPr>
          <w:p w14:paraId="3DB2F216" w14:textId="77777777" w:rsidR="007069FF" w:rsidRPr="00D970C5" w:rsidRDefault="007069FF" w:rsidP="007C7515">
            <w:pPr>
              <w:spacing w:line="259" w:lineRule="auto"/>
              <w:rPr>
                <w:rFonts w:ascii="Lato" w:hAnsi="Lato" w:cs="Times New Roman"/>
                <w:b/>
                <w:sz w:val="20"/>
                <w:szCs w:val="20"/>
              </w:rPr>
            </w:pPr>
            <w:r w:rsidRPr="00D970C5">
              <w:rPr>
                <w:rFonts w:ascii="Lato" w:hAnsi="Lato" w:cs="Times New Roman"/>
                <w:b/>
                <w:sz w:val="20"/>
                <w:szCs w:val="20"/>
              </w:rPr>
              <w:t>Note Taker</w:t>
            </w:r>
          </w:p>
        </w:tc>
        <w:tc>
          <w:tcPr>
            <w:tcW w:w="14744" w:type="dxa"/>
            <w:gridSpan w:val="3"/>
          </w:tcPr>
          <w:p w14:paraId="14FDFCE1" w14:textId="77777777" w:rsidR="007069FF" w:rsidRPr="00D970C5" w:rsidRDefault="00DA75A6" w:rsidP="007C7515">
            <w:pPr>
              <w:spacing w:line="259" w:lineRule="auto"/>
              <w:rPr>
                <w:rFonts w:ascii="Lato" w:hAnsi="Lato" w:cs="Times New Roman"/>
                <w:sz w:val="20"/>
                <w:szCs w:val="20"/>
              </w:rPr>
            </w:pPr>
            <w:r w:rsidRPr="00D970C5">
              <w:rPr>
                <w:rFonts w:ascii="Lato" w:hAnsi="Lato" w:cs="Times New Roman"/>
                <w:sz w:val="20"/>
                <w:szCs w:val="20"/>
              </w:rPr>
              <w:t>Duncan Mato (UNHCR)</w:t>
            </w:r>
          </w:p>
        </w:tc>
      </w:tr>
      <w:tr w:rsidR="007069FF" w:rsidRPr="00D970C5" w14:paraId="401109DB" w14:textId="77777777" w:rsidTr="007C7515">
        <w:tc>
          <w:tcPr>
            <w:tcW w:w="1417" w:type="dxa"/>
            <w:shd w:val="clear" w:color="auto" w:fill="9CC2E5" w:themeFill="accent1" w:themeFillTint="99"/>
          </w:tcPr>
          <w:p w14:paraId="620B61FC" w14:textId="77777777" w:rsidR="007069FF" w:rsidRPr="00D970C5" w:rsidRDefault="007069FF" w:rsidP="007C7515">
            <w:pPr>
              <w:spacing w:line="259" w:lineRule="auto"/>
              <w:rPr>
                <w:rFonts w:ascii="Lato" w:hAnsi="Lato" w:cs="Times New Roman"/>
                <w:b/>
                <w:sz w:val="20"/>
                <w:szCs w:val="20"/>
              </w:rPr>
            </w:pPr>
          </w:p>
        </w:tc>
        <w:tc>
          <w:tcPr>
            <w:tcW w:w="10491" w:type="dxa"/>
            <w:shd w:val="clear" w:color="auto" w:fill="9CC2E5" w:themeFill="accent1" w:themeFillTint="99"/>
          </w:tcPr>
          <w:p w14:paraId="69BAF8CE" w14:textId="77777777" w:rsidR="007069FF" w:rsidRPr="00D970C5" w:rsidRDefault="00DA75A6" w:rsidP="007C7515">
            <w:pPr>
              <w:spacing w:line="259" w:lineRule="auto"/>
              <w:jc w:val="center"/>
              <w:rPr>
                <w:rFonts w:ascii="Lato" w:hAnsi="Lato" w:cs="Times New Roman"/>
                <w:b/>
                <w:sz w:val="20"/>
                <w:szCs w:val="20"/>
              </w:rPr>
            </w:pPr>
            <w:r w:rsidRPr="00D970C5">
              <w:rPr>
                <w:rFonts w:ascii="Lato" w:hAnsi="Lato" w:cs="Times New Roman"/>
                <w:b/>
                <w:sz w:val="20"/>
                <w:szCs w:val="20"/>
              </w:rPr>
              <w:t>Opening remarks</w:t>
            </w:r>
            <w:r w:rsidR="005F19E8" w:rsidRPr="00D970C5">
              <w:rPr>
                <w:rFonts w:ascii="Lato" w:hAnsi="Lato" w:cs="Times New Roman"/>
                <w:b/>
                <w:sz w:val="20"/>
                <w:szCs w:val="20"/>
              </w:rPr>
              <w:t xml:space="preserve"> by OPM</w:t>
            </w:r>
          </w:p>
        </w:tc>
        <w:tc>
          <w:tcPr>
            <w:tcW w:w="2977" w:type="dxa"/>
            <w:shd w:val="clear" w:color="auto" w:fill="9CC2E5" w:themeFill="accent1" w:themeFillTint="99"/>
          </w:tcPr>
          <w:p w14:paraId="44E7E521" w14:textId="77777777" w:rsidR="007069FF" w:rsidRPr="007C7515" w:rsidRDefault="007069FF" w:rsidP="007C7515">
            <w:pPr>
              <w:spacing w:line="259" w:lineRule="auto"/>
              <w:rPr>
                <w:rFonts w:ascii="Lato" w:hAnsi="Lato" w:cs="Times New Roman"/>
                <w:b/>
                <w:sz w:val="18"/>
                <w:szCs w:val="18"/>
              </w:rPr>
            </w:pPr>
            <w:r w:rsidRPr="007C7515">
              <w:rPr>
                <w:rFonts w:ascii="Lato" w:hAnsi="Lato" w:cs="Times New Roman"/>
                <w:b/>
                <w:sz w:val="18"/>
                <w:szCs w:val="18"/>
              </w:rPr>
              <w:t>Recommendations/Action points</w:t>
            </w:r>
          </w:p>
        </w:tc>
        <w:tc>
          <w:tcPr>
            <w:tcW w:w="1276" w:type="dxa"/>
            <w:shd w:val="clear" w:color="auto" w:fill="9CC2E5" w:themeFill="accent1" w:themeFillTint="99"/>
          </w:tcPr>
          <w:p w14:paraId="0F4E0B38" w14:textId="77777777" w:rsidR="007069FF" w:rsidRPr="007C7515" w:rsidRDefault="007069FF" w:rsidP="007C7515">
            <w:pPr>
              <w:spacing w:line="259" w:lineRule="auto"/>
              <w:rPr>
                <w:rFonts w:ascii="Lato" w:hAnsi="Lato" w:cs="Times New Roman"/>
                <w:b/>
                <w:sz w:val="18"/>
                <w:szCs w:val="18"/>
              </w:rPr>
            </w:pPr>
            <w:r w:rsidRPr="007C7515">
              <w:rPr>
                <w:rFonts w:ascii="Lato" w:hAnsi="Lato" w:cs="Times New Roman"/>
                <w:b/>
                <w:sz w:val="18"/>
                <w:szCs w:val="18"/>
              </w:rPr>
              <w:t>Responsible</w:t>
            </w:r>
          </w:p>
        </w:tc>
      </w:tr>
      <w:tr w:rsidR="007069FF" w:rsidRPr="00D970C5" w14:paraId="3AFFFAF8" w14:textId="77777777" w:rsidTr="007C7515">
        <w:trPr>
          <w:trHeight w:val="1132"/>
        </w:trPr>
        <w:tc>
          <w:tcPr>
            <w:tcW w:w="1417" w:type="dxa"/>
            <w:shd w:val="clear" w:color="auto" w:fill="FFFFFF" w:themeFill="background1"/>
          </w:tcPr>
          <w:p w14:paraId="68B3FE55" w14:textId="77777777" w:rsidR="007069FF" w:rsidRPr="00D970C5" w:rsidRDefault="00846EF9" w:rsidP="004B265C">
            <w:pPr>
              <w:spacing w:after="160" w:line="259" w:lineRule="auto"/>
              <w:rPr>
                <w:rFonts w:ascii="Lato" w:hAnsi="Lato" w:cs="Times New Roman"/>
                <w:b/>
                <w:sz w:val="20"/>
                <w:szCs w:val="20"/>
              </w:rPr>
            </w:pPr>
            <w:r w:rsidRPr="00D970C5">
              <w:rPr>
                <w:rFonts w:ascii="Lato" w:hAnsi="Lato" w:cs="Times New Roman"/>
                <w:b/>
                <w:sz w:val="20"/>
                <w:szCs w:val="20"/>
              </w:rPr>
              <w:t>OPM</w:t>
            </w:r>
          </w:p>
        </w:tc>
        <w:tc>
          <w:tcPr>
            <w:tcW w:w="10491" w:type="dxa"/>
            <w:shd w:val="clear" w:color="auto" w:fill="FFFFFF" w:themeFill="background1"/>
          </w:tcPr>
          <w:p w14:paraId="5C30F2AC" w14:textId="0883C325" w:rsidR="007069FF" w:rsidRPr="00D970C5" w:rsidRDefault="00846EF9" w:rsidP="00846EF9">
            <w:pPr>
              <w:pStyle w:val="ListParagraph"/>
              <w:numPr>
                <w:ilvl w:val="0"/>
                <w:numId w:val="1"/>
              </w:numPr>
              <w:jc w:val="both"/>
              <w:rPr>
                <w:rFonts w:ascii="Lato" w:hAnsi="Lato" w:cs="Times New Roman"/>
                <w:sz w:val="20"/>
                <w:szCs w:val="20"/>
              </w:rPr>
            </w:pPr>
            <w:r w:rsidRPr="00D970C5">
              <w:rPr>
                <w:rFonts w:ascii="Lato" w:hAnsi="Lato" w:cs="Times New Roman"/>
                <w:sz w:val="20"/>
                <w:szCs w:val="20"/>
              </w:rPr>
              <w:t xml:space="preserve">The Government of Uganda continues to receive refugees on prima facie basis </w:t>
            </w:r>
            <w:r w:rsidR="009B71AF">
              <w:rPr>
                <w:rFonts w:ascii="Lato" w:hAnsi="Lato" w:cs="Times New Roman"/>
                <w:sz w:val="20"/>
                <w:szCs w:val="20"/>
              </w:rPr>
              <w:t xml:space="preserve">for SSD and DRC </w:t>
            </w:r>
            <w:r w:rsidRPr="00D970C5">
              <w:rPr>
                <w:rFonts w:ascii="Lato" w:hAnsi="Lato" w:cs="Times New Roman"/>
                <w:sz w:val="20"/>
                <w:szCs w:val="20"/>
              </w:rPr>
              <w:t>as well as through individual RSD interviews</w:t>
            </w:r>
            <w:r w:rsidR="009B71AF">
              <w:rPr>
                <w:rFonts w:ascii="Lato" w:hAnsi="Lato" w:cs="Times New Roman"/>
                <w:sz w:val="20"/>
                <w:szCs w:val="20"/>
              </w:rPr>
              <w:t xml:space="preserve"> for </w:t>
            </w:r>
            <w:r w:rsidR="006654A6">
              <w:rPr>
                <w:rFonts w:ascii="Lato" w:hAnsi="Lato" w:cs="Times New Roman"/>
                <w:sz w:val="20"/>
                <w:szCs w:val="20"/>
              </w:rPr>
              <w:t>others.</w:t>
            </w:r>
          </w:p>
          <w:p w14:paraId="5CDA8A9F" w14:textId="77777777" w:rsidR="00B65D4D" w:rsidRPr="00D970C5" w:rsidRDefault="00B65D4D" w:rsidP="00846EF9">
            <w:pPr>
              <w:pStyle w:val="ListParagraph"/>
              <w:numPr>
                <w:ilvl w:val="0"/>
                <w:numId w:val="1"/>
              </w:numPr>
              <w:jc w:val="both"/>
              <w:rPr>
                <w:rFonts w:ascii="Lato" w:hAnsi="Lato" w:cs="Times New Roman"/>
                <w:sz w:val="20"/>
                <w:szCs w:val="20"/>
              </w:rPr>
            </w:pPr>
            <w:r w:rsidRPr="00D970C5">
              <w:rPr>
                <w:rFonts w:ascii="Lato" w:hAnsi="Lato" w:cs="Times New Roman"/>
                <w:sz w:val="20"/>
                <w:szCs w:val="20"/>
              </w:rPr>
              <w:t>Despite generalized insecurity in DRC, the t</w:t>
            </w:r>
            <w:r w:rsidR="00846EF9" w:rsidRPr="00D970C5">
              <w:rPr>
                <w:rFonts w:ascii="Lato" w:hAnsi="Lato" w:cs="Times New Roman"/>
                <w:sz w:val="20"/>
                <w:szCs w:val="20"/>
              </w:rPr>
              <w:t xml:space="preserve">rends </w:t>
            </w:r>
            <w:r w:rsidRPr="00D970C5">
              <w:rPr>
                <w:rFonts w:ascii="Lato" w:hAnsi="Lato" w:cs="Times New Roman"/>
                <w:sz w:val="20"/>
                <w:szCs w:val="20"/>
              </w:rPr>
              <w:t xml:space="preserve">of new arrivals </w:t>
            </w:r>
            <w:r w:rsidR="00846EF9" w:rsidRPr="00D970C5">
              <w:rPr>
                <w:rFonts w:ascii="Lato" w:hAnsi="Lato" w:cs="Times New Roman"/>
                <w:sz w:val="20"/>
                <w:szCs w:val="20"/>
              </w:rPr>
              <w:t>remain unchanged with Kisoro receiving about 80 – 100</w:t>
            </w:r>
            <w:r w:rsidRPr="00D970C5">
              <w:rPr>
                <w:rFonts w:ascii="Lato" w:hAnsi="Lato" w:cs="Times New Roman"/>
                <w:sz w:val="20"/>
                <w:szCs w:val="20"/>
              </w:rPr>
              <w:t xml:space="preserve"> </w:t>
            </w:r>
            <w:r w:rsidR="00846EF9" w:rsidRPr="00D970C5">
              <w:rPr>
                <w:rFonts w:ascii="Lato" w:hAnsi="Lato" w:cs="Times New Roman"/>
                <w:sz w:val="20"/>
                <w:szCs w:val="20"/>
              </w:rPr>
              <w:t xml:space="preserve">arrivals </w:t>
            </w:r>
            <w:r w:rsidRPr="00D970C5">
              <w:rPr>
                <w:rFonts w:ascii="Lato" w:hAnsi="Lato" w:cs="Times New Roman"/>
                <w:sz w:val="20"/>
                <w:szCs w:val="20"/>
              </w:rPr>
              <w:t>per day</w:t>
            </w:r>
            <w:r w:rsidR="00846EF9" w:rsidRPr="00D970C5">
              <w:rPr>
                <w:rFonts w:ascii="Lato" w:hAnsi="Lato" w:cs="Times New Roman"/>
                <w:sz w:val="20"/>
                <w:szCs w:val="20"/>
              </w:rPr>
              <w:t xml:space="preserve">, Hoima about 50 </w:t>
            </w:r>
            <w:r w:rsidRPr="00D970C5">
              <w:rPr>
                <w:rFonts w:ascii="Lato" w:hAnsi="Lato" w:cs="Times New Roman"/>
                <w:sz w:val="20"/>
                <w:szCs w:val="20"/>
              </w:rPr>
              <w:t xml:space="preserve">and </w:t>
            </w:r>
            <w:proofErr w:type="spellStart"/>
            <w:r w:rsidR="00846EF9" w:rsidRPr="00D970C5">
              <w:rPr>
                <w:rFonts w:ascii="Lato" w:hAnsi="Lato" w:cs="Times New Roman"/>
                <w:sz w:val="20"/>
                <w:szCs w:val="20"/>
              </w:rPr>
              <w:t>Matanda</w:t>
            </w:r>
            <w:proofErr w:type="spellEnd"/>
            <w:r w:rsidR="00846EF9" w:rsidRPr="00D970C5">
              <w:rPr>
                <w:rFonts w:ascii="Lato" w:hAnsi="Lato" w:cs="Times New Roman"/>
                <w:sz w:val="20"/>
                <w:szCs w:val="20"/>
              </w:rPr>
              <w:t xml:space="preserve"> about 15</w:t>
            </w:r>
            <w:r w:rsidRPr="00D970C5">
              <w:rPr>
                <w:rFonts w:ascii="Lato" w:hAnsi="Lato" w:cs="Times New Roman"/>
                <w:sz w:val="20"/>
                <w:szCs w:val="20"/>
              </w:rPr>
              <w:t xml:space="preserve"> per day</w:t>
            </w:r>
            <w:r w:rsidR="00846EF9" w:rsidRPr="00D970C5">
              <w:rPr>
                <w:rFonts w:ascii="Lato" w:hAnsi="Lato" w:cs="Times New Roman"/>
                <w:sz w:val="20"/>
                <w:szCs w:val="20"/>
              </w:rPr>
              <w:t xml:space="preserve">. </w:t>
            </w:r>
          </w:p>
          <w:p w14:paraId="67FD9302" w14:textId="56F9BD54" w:rsidR="00846EF9" w:rsidRDefault="00B65D4D" w:rsidP="00B65D4D">
            <w:pPr>
              <w:pStyle w:val="ListParagraph"/>
              <w:numPr>
                <w:ilvl w:val="0"/>
                <w:numId w:val="1"/>
              </w:numPr>
              <w:jc w:val="both"/>
              <w:rPr>
                <w:rFonts w:ascii="Lato" w:hAnsi="Lato" w:cs="Times New Roman"/>
                <w:sz w:val="20"/>
                <w:szCs w:val="20"/>
              </w:rPr>
            </w:pPr>
            <w:r w:rsidRPr="00D970C5">
              <w:rPr>
                <w:rFonts w:ascii="Lato" w:hAnsi="Lato" w:cs="Times New Roman"/>
                <w:sz w:val="20"/>
                <w:szCs w:val="20"/>
              </w:rPr>
              <w:t>O</w:t>
            </w:r>
            <w:r w:rsidR="00846EF9" w:rsidRPr="00D970C5">
              <w:rPr>
                <w:rFonts w:ascii="Lato" w:hAnsi="Lato" w:cs="Times New Roman"/>
                <w:sz w:val="20"/>
                <w:szCs w:val="20"/>
              </w:rPr>
              <w:t xml:space="preserve">ver 2000 persons </w:t>
            </w:r>
            <w:r w:rsidRPr="00D970C5">
              <w:rPr>
                <w:rFonts w:ascii="Lato" w:hAnsi="Lato" w:cs="Times New Roman"/>
                <w:sz w:val="20"/>
                <w:szCs w:val="20"/>
              </w:rPr>
              <w:t xml:space="preserve">fled to </w:t>
            </w:r>
            <w:proofErr w:type="spellStart"/>
            <w:r w:rsidRPr="00D970C5">
              <w:rPr>
                <w:rFonts w:ascii="Lato" w:hAnsi="Lato" w:cs="Times New Roman"/>
                <w:sz w:val="20"/>
                <w:szCs w:val="20"/>
              </w:rPr>
              <w:t>Zombo</w:t>
            </w:r>
            <w:proofErr w:type="spellEnd"/>
            <w:r w:rsidRPr="00D970C5">
              <w:rPr>
                <w:rFonts w:ascii="Lato" w:hAnsi="Lato" w:cs="Times New Roman"/>
                <w:sz w:val="20"/>
                <w:szCs w:val="20"/>
              </w:rPr>
              <w:t xml:space="preserve"> district following tribal conflicts between the Alur and </w:t>
            </w:r>
            <w:proofErr w:type="spellStart"/>
            <w:r w:rsidRPr="00D970C5">
              <w:rPr>
                <w:rFonts w:ascii="Lato" w:hAnsi="Lato" w:cs="Times New Roman"/>
                <w:sz w:val="20"/>
                <w:szCs w:val="20"/>
              </w:rPr>
              <w:t>Lendu</w:t>
            </w:r>
            <w:proofErr w:type="spellEnd"/>
            <w:r w:rsidR="00846EF9" w:rsidRPr="00D970C5">
              <w:rPr>
                <w:rFonts w:ascii="Lato" w:hAnsi="Lato" w:cs="Times New Roman"/>
                <w:sz w:val="20"/>
                <w:szCs w:val="20"/>
              </w:rPr>
              <w:t>. Findings</w:t>
            </w:r>
            <w:r w:rsidRPr="00D970C5">
              <w:rPr>
                <w:rFonts w:ascii="Lato" w:hAnsi="Lato" w:cs="Times New Roman"/>
                <w:sz w:val="20"/>
                <w:szCs w:val="20"/>
              </w:rPr>
              <w:t xml:space="preserve"> from an OPM/UNHCR joint mission </w:t>
            </w:r>
            <w:r w:rsidR="00846EF9" w:rsidRPr="00D970C5">
              <w:rPr>
                <w:rFonts w:ascii="Lato" w:hAnsi="Lato" w:cs="Times New Roman"/>
                <w:sz w:val="20"/>
                <w:szCs w:val="20"/>
              </w:rPr>
              <w:t>indicate that the</w:t>
            </w:r>
            <w:r w:rsidRPr="00D970C5">
              <w:rPr>
                <w:rFonts w:ascii="Lato" w:hAnsi="Lato" w:cs="Times New Roman"/>
                <w:sz w:val="20"/>
                <w:szCs w:val="20"/>
              </w:rPr>
              <w:t xml:space="preserve"> persons displaced</w:t>
            </w:r>
            <w:r w:rsidR="00846EF9" w:rsidRPr="00D970C5">
              <w:rPr>
                <w:rFonts w:ascii="Lato" w:hAnsi="Lato" w:cs="Times New Roman"/>
                <w:sz w:val="20"/>
                <w:szCs w:val="20"/>
              </w:rPr>
              <w:t xml:space="preserve"> are reluctant to move further inland.</w:t>
            </w:r>
            <w:r w:rsidRPr="00D970C5">
              <w:rPr>
                <w:rFonts w:ascii="Lato" w:hAnsi="Lato"/>
                <w:sz w:val="20"/>
                <w:szCs w:val="20"/>
              </w:rPr>
              <w:t xml:space="preserve"> If the </w:t>
            </w:r>
            <w:r w:rsidRPr="00D970C5">
              <w:rPr>
                <w:rFonts w:ascii="Lato" w:hAnsi="Lato" w:cs="Times New Roman"/>
                <w:sz w:val="20"/>
                <w:szCs w:val="20"/>
              </w:rPr>
              <w:t>conflict subsides the persons displaced are likely to return home.</w:t>
            </w:r>
            <w:r w:rsidR="00846EF9" w:rsidRPr="00D970C5">
              <w:rPr>
                <w:rFonts w:ascii="Lato" w:hAnsi="Lato" w:cs="Times New Roman"/>
                <w:sz w:val="20"/>
                <w:szCs w:val="20"/>
              </w:rPr>
              <w:t xml:space="preserve"> The longe</w:t>
            </w:r>
            <w:r w:rsidRPr="00D970C5">
              <w:rPr>
                <w:rFonts w:ascii="Lato" w:hAnsi="Lato" w:cs="Times New Roman"/>
                <w:sz w:val="20"/>
                <w:szCs w:val="20"/>
              </w:rPr>
              <w:t>vity of their stay is likely to have an</w:t>
            </w:r>
            <w:r w:rsidR="00846EF9" w:rsidRPr="00D970C5">
              <w:rPr>
                <w:rFonts w:ascii="Lato" w:hAnsi="Lato" w:cs="Times New Roman"/>
                <w:sz w:val="20"/>
                <w:szCs w:val="20"/>
              </w:rPr>
              <w:t xml:space="preserve"> impact </w:t>
            </w:r>
            <w:r w:rsidRPr="00D970C5">
              <w:rPr>
                <w:rFonts w:ascii="Lato" w:hAnsi="Lato" w:cs="Times New Roman"/>
                <w:sz w:val="20"/>
                <w:szCs w:val="20"/>
              </w:rPr>
              <w:t xml:space="preserve">on </w:t>
            </w:r>
            <w:r w:rsidR="00846EF9" w:rsidRPr="00D970C5">
              <w:rPr>
                <w:rFonts w:ascii="Lato" w:hAnsi="Lato" w:cs="Times New Roman"/>
                <w:sz w:val="20"/>
                <w:szCs w:val="20"/>
              </w:rPr>
              <w:t>food and other services. OPM</w:t>
            </w:r>
            <w:r w:rsidRPr="00D970C5">
              <w:rPr>
                <w:rFonts w:ascii="Lato" w:hAnsi="Lato" w:cs="Times New Roman"/>
                <w:sz w:val="20"/>
                <w:szCs w:val="20"/>
              </w:rPr>
              <w:t xml:space="preserve"> </w:t>
            </w:r>
            <w:r w:rsidR="005F19E8" w:rsidRPr="00D970C5">
              <w:rPr>
                <w:rFonts w:ascii="Lato" w:hAnsi="Lato" w:cs="Times New Roman"/>
                <w:sz w:val="20"/>
                <w:szCs w:val="20"/>
              </w:rPr>
              <w:t>continues to</w:t>
            </w:r>
            <w:r w:rsidRPr="00D970C5">
              <w:rPr>
                <w:rFonts w:ascii="Lato" w:hAnsi="Lato" w:cs="Times New Roman"/>
                <w:sz w:val="20"/>
                <w:szCs w:val="20"/>
              </w:rPr>
              <w:t xml:space="preserve"> </w:t>
            </w:r>
            <w:r w:rsidR="00846EF9" w:rsidRPr="00D970C5">
              <w:rPr>
                <w:rFonts w:ascii="Lato" w:hAnsi="Lato" w:cs="Times New Roman"/>
                <w:sz w:val="20"/>
                <w:szCs w:val="20"/>
              </w:rPr>
              <w:t>monitor</w:t>
            </w:r>
            <w:r w:rsidRPr="00D970C5">
              <w:rPr>
                <w:rFonts w:ascii="Lato" w:hAnsi="Lato" w:cs="Times New Roman"/>
                <w:sz w:val="20"/>
                <w:szCs w:val="20"/>
              </w:rPr>
              <w:t xml:space="preserve"> the</w:t>
            </w:r>
            <w:r w:rsidR="00846EF9" w:rsidRPr="00D970C5">
              <w:rPr>
                <w:rFonts w:ascii="Lato" w:hAnsi="Lato" w:cs="Times New Roman"/>
                <w:sz w:val="20"/>
                <w:szCs w:val="20"/>
              </w:rPr>
              <w:t xml:space="preserve"> </w:t>
            </w:r>
            <w:r w:rsidR="00484432" w:rsidRPr="00D970C5">
              <w:rPr>
                <w:rFonts w:ascii="Lato" w:hAnsi="Lato" w:cs="Times New Roman"/>
                <w:sz w:val="20"/>
                <w:szCs w:val="20"/>
              </w:rPr>
              <w:t>situation. Although</w:t>
            </w:r>
            <w:bookmarkStart w:id="0" w:name="_GoBack"/>
            <w:bookmarkEnd w:id="0"/>
            <w:r w:rsidR="005F19E8" w:rsidRPr="00D970C5">
              <w:rPr>
                <w:rFonts w:ascii="Lato" w:hAnsi="Lato" w:cs="Times New Roman"/>
                <w:sz w:val="20"/>
                <w:szCs w:val="20"/>
              </w:rPr>
              <w:t xml:space="preserve"> </w:t>
            </w:r>
            <w:proofErr w:type="spellStart"/>
            <w:r w:rsidRPr="00D970C5">
              <w:rPr>
                <w:rFonts w:ascii="Lato" w:hAnsi="Lato" w:cs="Times New Roman"/>
                <w:sz w:val="20"/>
                <w:szCs w:val="20"/>
              </w:rPr>
              <w:t>Zombo</w:t>
            </w:r>
            <w:proofErr w:type="spellEnd"/>
            <w:r w:rsidRPr="00D970C5">
              <w:rPr>
                <w:rFonts w:ascii="Lato" w:hAnsi="Lato" w:cs="Times New Roman"/>
                <w:sz w:val="20"/>
                <w:szCs w:val="20"/>
              </w:rPr>
              <w:t xml:space="preserve"> </w:t>
            </w:r>
            <w:r w:rsidR="00846EF9" w:rsidRPr="00D970C5">
              <w:rPr>
                <w:rFonts w:ascii="Lato" w:hAnsi="Lato" w:cs="Times New Roman"/>
                <w:sz w:val="20"/>
                <w:szCs w:val="20"/>
              </w:rPr>
              <w:t xml:space="preserve">District </w:t>
            </w:r>
            <w:r w:rsidRPr="00D970C5">
              <w:rPr>
                <w:rFonts w:ascii="Lato" w:hAnsi="Lato" w:cs="Times New Roman"/>
                <w:sz w:val="20"/>
                <w:szCs w:val="20"/>
              </w:rPr>
              <w:t xml:space="preserve">has </w:t>
            </w:r>
            <w:r w:rsidR="00846EF9" w:rsidRPr="00D970C5">
              <w:rPr>
                <w:rFonts w:ascii="Lato" w:hAnsi="Lato" w:cs="Times New Roman"/>
                <w:sz w:val="20"/>
                <w:szCs w:val="20"/>
              </w:rPr>
              <w:t xml:space="preserve">given OPM </w:t>
            </w:r>
            <w:r w:rsidRPr="00D970C5">
              <w:rPr>
                <w:rFonts w:ascii="Lato" w:hAnsi="Lato" w:cs="Times New Roman"/>
                <w:sz w:val="20"/>
                <w:szCs w:val="20"/>
              </w:rPr>
              <w:t xml:space="preserve">an </w:t>
            </w:r>
            <w:r w:rsidR="00846EF9" w:rsidRPr="00D970C5">
              <w:rPr>
                <w:rFonts w:ascii="Lato" w:hAnsi="Lato" w:cs="Times New Roman"/>
                <w:sz w:val="20"/>
                <w:szCs w:val="20"/>
              </w:rPr>
              <w:t>area to use as</w:t>
            </w:r>
            <w:r w:rsidRPr="00D970C5">
              <w:rPr>
                <w:rFonts w:ascii="Lato" w:hAnsi="Lato" w:cs="Times New Roman"/>
                <w:sz w:val="20"/>
                <w:szCs w:val="20"/>
              </w:rPr>
              <w:t xml:space="preserve"> a</w:t>
            </w:r>
            <w:r w:rsidR="00846EF9" w:rsidRPr="00D970C5">
              <w:rPr>
                <w:rFonts w:ascii="Lato" w:hAnsi="Lato" w:cs="Times New Roman"/>
                <w:sz w:val="20"/>
                <w:szCs w:val="20"/>
              </w:rPr>
              <w:t xml:space="preserve"> reception </w:t>
            </w:r>
            <w:r w:rsidR="005F19E8" w:rsidRPr="00D970C5">
              <w:rPr>
                <w:rFonts w:ascii="Lato" w:hAnsi="Lato" w:cs="Times New Roman"/>
                <w:sz w:val="20"/>
                <w:szCs w:val="20"/>
              </w:rPr>
              <w:t>centre</w:t>
            </w:r>
            <w:r w:rsidR="007C7515">
              <w:rPr>
                <w:rFonts w:ascii="Lato" w:hAnsi="Lato" w:cs="Times New Roman"/>
                <w:sz w:val="20"/>
                <w:szCs w:val="20"/>
              </w:rPr>
              <w:t>,</w:t>
            </w:r>
            <w:r w:rsidR="005F19E8" w:rsidRPr="00D970C5">
              <w:rPr>
                <w:rFonts w:ascii="Lato" w:hAnsi="Lato" w:cs="Times New Roman"/>
                <w:sz w:val="20"/>
                <w:szCs w:val="20"/>
              </w:rPr>
              <w:t xml:space="preserve"> </w:t>
            </w:r>
            <w:r w:rsidR="007C7515">
              <w:rPr>
                <w:rFonts w:ascii="Lato" w:hAnsi="Lato" w:cs="Times New Roman"/>
                <w:sz w:val="20"/>
                <w:szCs w:val="20"/>
              </w:rPr>
              <w:t>o</w:t>
            </w:r>
            <w:r w:rsidR="00846EF9" w:rsidRPr="00D970C5">
              <w:rPr>
                <w:rFonts w:ascii="Lato" w:hAnsi="Lato" w:cs="Times New Roman"/>
                <w:sz w:val="20"/>
                <w:szCs w:val="20"/>
              </w:rPr>
              <w:t xml:space="preserve">nly 200 </w:t>
            </w:r>
            <w:r w:rsidR="006654A6" w:rsidRPr="00D970C5">
              <w:rPr>
                <w:rFonts w:ascii="Lato" w:hAnsi="Lato" w:cs="Times New Roman"/>
                <w:sz w:val="20"/>
                <w:szCs w:val="20"/>
              </w:rPr>
              <w:t xml:space="preserve">persons </w:t>
            </w:r>
            <w:r w:rsidR="006654A6">
              <w:rPr>
                <w:rFonts w:ascii="Lato" w:hAnsi="Lato" w:cs="Times New Roman"/>
                <w:sz w:val="20"/>
                <w:szCs w:val="20"/>
              </w:rPr>
              <w:t>were</w:t>
            </w:r>
            <w:r w:rsidR="009B71AF">
              <w:rPr>
                <w:rFonts w:ascii="Lato" w:hAnsi="Lato" w:cs="Times New Roman"/>
                <w:sz w:val="20"/>
                <w:szCs w:val="20"/>
              </w:rPr>
              <w:t xml:space="preserve"> willing</w:t>
            </w:r>
            <w:r w:rsidR="00846EF9" w:rsidRPr="00D970C5">
              <w:rPr>
                <w:rFonts w:ascii="Lato" w:hAnsi="Lato" w:cs="Times New Roman"/>
                <w:sz w:val="20"/>
                <w:szCs w:val="20"/>
              </w:rPr>
              <w:t xml:space="preserve"> </w:t>
            </w:r>
            <w:r w:rsidR="009B71AF">
              <w:rPr>
                <w:rFonts w:ascii="Lato" w:hAnsi="Lato" w:cs="Times New Roman"/>
                <w:sz w:val="20"/>
                <w:szCs w:val="20"/>
              </w:rPr>
              <w:t xml:space="preserve">to </w:t>
            </w:r>
            <w:r w:rsidR="00846EF9" w:rsidRPr="00D970C5">
              <w:rPr>
                <w:rFonts w:ascii="Lato" w:hAnsi="Lato" w:cs="Times New Roman"/>
                <w:sz w:val="20"/>
                <w:szCs w:val="20"/>
              </w:rPr>
              <w:t>move towards</w:t>
            </w:r>
            <w:r w:rsidR="007C7515">
              <w:rPr>
                <w:rFonts w:ascii="Lato" w:hAnsi="Lato" w:cs="Times New Roman"/>
                <w:sz w:val="20"/>
                <w:szCs w:val="20"/>
              </w:rPr>
              <w:t xml:space="preserve"> the</w:t>
            </w:r>
            <w:r w:rsidR="00846EF9" w:rsidRPr="00D970C5">
              <w:rPr>
                <w:rFonts w:ascii="Lato" w:hAnsi="Lato" w:cs="Times New Roman"/>
                <w:sz w:val="20"/>
                <w:szCs w:val="20"/>
              </w:rPr>
              <w:t xml:space="preserve"> reception centres. </w:t>
            </w:r>
          </w:p>
          <w:p w14:paraId="463548DE" w14:textId="66DDD048" w:rsidR="009B71AF" w:rsidRPr="009B71AF" w:rsidRDefault="009B71AF" w:rsidP="009B71AF">
            <w:pPr>
              <w:pStyle w:val="ListParagraph"/>
              <w:numPr>
                <w:ilvl w:val="0"/>
                <w:numId w:val="1"/>
              </w:numPr>
              <w:jc w:val="both"/>
              <w:rPr>
                <w:rFonts w:ascii="Lato" w:hAnsi="Lato" w:cs="Times New Roman"/>
                <w:sz w:val="20"/>
                <w:szCs w:val="20"/>
              </w:rPr>
            </w:pPr>
            <w:r w:rsidRPr="008401C7">
              <w:rPr>
                <w:rFonts w:ascii="Lato" w:hAnsi="Lato" w:cs="Times New Roman"/>
                <w:b/>
                <w:bCs/>
                <w:sz w:val="20"/>
                <w:szCs w:val="20"/>
              </w:rPr>
              <w:t>Global</w:t>
            </w:r>
            <w:r w:rsidRPr="00D970C5">
              <w:rPr>
                <w:rFonts w:ascii="Lato" w:hAnsi="Lato" w:cs="Times New Roman"/>
                <w:b/>
                <w:bCs/>
                <w:sz w:val="20"/>
                <w:szCs w:val="20"/>
              </w:rPr>
              <w:t xml:space="preserve"> refugee forum:</w:t>
            </w:r>
            <w:r w:rsidRPr="008401C7">
              <w:rPr>
                <w:rFonts w:ascii="Lato" w:hAnsi="Lato" w:cs="Times New Roman"/>
                <w:sz w:val="20"/>
                <w:szCs w:val="20"/>
              </w:rPr>
              <w:t xml:space="preserve"> </w:t>
            </w:r>
            <w:r w:rsidRPr="009B71AF">
              <w:rPr>
                <w:rFonts w:ascii="Lato" w:hAnsi="Lato" w:cs="Times New Roman"/>
                <w:sz w:val="20"/>
                <w:szCs w:val="20"/>
              </w:rPr>
              <w:t xml:space="preserve">The Ugandan delegation had fruitful bi-lateral engagements at the REF. Stakeholders indicated their support for the Uganda refugee operation, and it is likely the operation will receive more support from the World Bank albeit from a development perspective. </w:t>
            </w:r>
          </w:p>
          <w:p w14:paraId="2191169B" w14:textId="54D49446" w:rsidR="009B71AF" w:rsidRPr="006654A6" w:rsidRDefault="009B71AF" w:rsidP="006654A6">
            <w:pPr>
              <w:pStyle w:val="ListParagraph"/>
              <w:numPr>
                <w:ilvl w:val="0"/>
                <w:numId w:val="1"/>
              </w:numPr>
              <w:jc w:val="both"/>
              <w:rPr>
                <w:rFonts w:ascii="Lato" w:hAnsi="Lato" w:cs="Times New Roman"/>
                <w:sz w:val="20"/>
                <w:szCs w:val="20"/>
              </w:rPr>
            </w:pPr>
            <w:r w:rsidRPr="009B71AF">
              <w:rPr>
                <w:rFonts w:ascii="Lato" w:hAnsi="Lato" w:cs="Times New Roman"/>
                <w:sz w:val="20"/>
                <w:szCs w:val="20"/>
              </w:rPr>
              <w:t>The Inter-Governmental Authority on Development (IGAD) is launching an engagement platform for IGAD member states in view of the Nairobi declaration which was originally targeting Somali refugee situation but has since been expanded to cover the refugee situation in the entire IGAD region.</w:t>
            </w:r>
          </w:p>
        </w:tc>
        <w:tc>
          <w:tcPr>
            <w:tcW w:w="2977" w:type="dxa"/>
            <w:shd w:val="clear" w:color="auto" w:fill="FFFFFF" w:themeFill="background1"/>
          </w:tcPr>
          <w:p w14:paraId="561D0808" w14:textId="77777777" w:rsidR="007069FF" w:rsidRPr="00D970C5" w:rsidRDefault="007069FF" w:rsidP="004B265C">
            <w:pPr>
              <w:spacing w:after="160" w:line="259" w:lineRule="auto"/>
              <w:rPr>
                <w:rFonts w:ascii="Lato" w:hAnsi="Lato" w:cs="Times New Roman"/>
                <w:sz w:val="20"/>
                <w:szCs w:val="20"/>
              </w:rPr>
            </w:pPr>
          </w:p>
        </w:tc>
        <w:tc>
          <w:tcPr>
            <w:tcW w:w="1276" w:type="dxa"/>
            <w:shd w:val="clear" w:color="auto" w:fill="FFFFFF" w:themeFill="background1"/>
          </w:tcPr>
          <w:p w14:paraId="32C9FEF0" w14:textId="77777777" w:rsidR="007069FF" w:rsidRPr="00D970C5" w:rsidRDefault="007069FF" w:rsidP="004B265C">
            <w:pPr>
              <w:spacing w:after="160" w:line="259" w:lineRule="auto"/>
              <w:rPr>
                <w:rFonts w:ascii="Lato" w:hAnsi="Lato" w:cs="Times New Roman"/>
                <w:sz w:val="20"/>
                <w:szCs w:val="20"/>
              </w:rPr>
            </w:pPr>
          </w:p>
          <w:p w14:paraId="0A460379" w14:textId="77777777" w:rsidR="007069FF" w:rsidRPr="00D970C5" w:rsidRDefault="007069FF" w:rsidP="004B265C">
            <w:pPr>
              <w:spacing w:after="160" w:line="259" w:lineRule="auto"/>
              <w:rPr>
                <w:rFonts w:ascii="Lato" w:hAnsi="Lato" w:cs="Times New Roman"/>
                <w:sz w:val="20"/>
                <w:szCs w:val="20"/>
              </w:rPr>
            </w:pPr>
          </w:p>
        </w:tc>
      </w:tr>
      <w:tr w:rsidR="007069FF" w:rsidRPr="00D970C5" w14:paraId="76A833E7" w14:textId="77777777" w:rsidTr="007C7515">
        <w:tc>
          <w:tcPr>
            <w:tcW w:w="1417" w:type="dxa"/>
            <w:shd w:val="clear" w:color="auto" w:fill="9CC2E5" w:themeFill="accent1" w:themeFillTint="99"/>
          </w:tcPr>
          <w:p w14:paraId="094BD6E9" w14:textId="77777777" w:rsidR="007069FF" w:rsidRPr="00D970C5" w:rsidRDefault="007069FF" w:rsidP="007C7515">
            <w:pPr>
              <w:spacing w:line="259" w:lineRule="auto"/>
              <w:rPr>
                <w:rFonts w:ascii="Lato" w:hAnsi="Lato" w:cs="Times New Roman"/>
                <w:b/>
                <w:sz w:val="20"/>
                <w:szCs w:val="20"/>
              </w:rPr>
            </w:pPr>
          </w:p>
        </w:tc>
        <w:tc>
          <w:tcPr>
            <w:tcW w:w="10491" w:type="dxa"/>
            <w:shd w:val="clear" w:color="auto" w:fill="9CC2E5" w:themeFill="accent1" w:themeFillTint="99"/>
          </w:tcPr>
          <w:p w14:paraId="3D8061D1" w14:textId="43A53362" w:rsidR="007069FF" w:rsidRPr="00D970C5" w:rsidRDefault="005F19E8" w:rsidP="007C7515">
            <w:pPr>
              <w:spacing w:line="259" w:lineRule="auto"/>
              <w:jc w:val="center"/>
              <w:rPr>
                <w:rFonts w:ascii="Lato" w:hAnsi="Lato" w:cs="Times New Roman"/>
                <w:b/>
                <w:sz w:val="20"/>
                <w:szCs w:val="20"/>
              </w:rPr>
            </w:pPr>
            <w:r w:rsidRPr="00D970C5">
              <w:rPr>
                <w:rFonts w:ascii="Lato" w:hAnsi="Lato" w:cs="Times New Roman"/>
                <w:b/>
                <w:sz w:val="20"/>
                <w:szCs w:val="20"/>
              </w:rPr>
              <w:t>Comments on situation update</w:t>
            </w:r>
          </w:p>
        </w:tc>
        <w:tc>
          <w:tcPr>
            <w:tcW w:w="4253" w:type="dxa"/>
            <w:gridSpan w:val="2"/>
            <w:shd w:val="clear" w:color="auto" w:fill="9CC2E5" w:themeFill="accent1" w:themeFillTint="99"/>
          </w:tcPr>
          <w:p w14:paraId="0135591C" w14:textId="77777777" w:rsidR="007069FF" w:rsidRPr="00D970C5" w:rsidRDefault="007069FF" w:rsidP="007C7515">
            <w:pPr>
              <w:spacing w:line="259" w:lineRule="auto"/>
              <w:rPr>
                <w:rFonts w:ascii="Lato" w:hAnsi="Lato" w:cs="Times New Roman"/>
                <w:sz w:val="20"/>
                <w:szCs w:val="20"/>
              </w:rPr>
            </w:pPr>
          </w:p>
        </w:tc>
      </w:tr>
      <w:tr w:rsidR="007069FF" w:rsidRPr="00D970C5" w14:paraId="7E1664C6" w14:textId="77777777" w:rsidTr="007C7515">
        <w:trPr>
          <w:trHeight w:val="1157"/>
        </w:trPr>
        <w:tc>
          <w:tcPr>
            <w:tcW w:w="1417" w:type="dxa"/>
          </w:tcPr>
          <w:p w14:paraId="2DDC0F9E" w14:textId="105DB886" w:rsidR="007069FF" w:rsidRPr="006654A6" w:rsidRDefault="009B71AF" w:rsidP="004B265C">
            <w:pPr>
              <w:spacing w:after="160" w:line="259" w:lineRule="auto"/>
              <w:rPr>
                <w:rFonts w:ascii="Lato" w:hAnsi="Lato" w:cs="Times New Roman"/>
                <w:b/>
                <w:bCs/>
                <w:sz w:val="20"/>
                <w:szCs w:val="20"/>
              </w:rPr>
            </w:pPr>
            <w:r w:rsidRPr="006654A6">
              <w:rPr>
                <w:rFonts w:ascii="Lato" w:hAnsi="Lato" w:cs="Times New Roman"/>
                <w:b/>
                <w:bCs/>
                <w:sz w:val="20"/>
                <w:szCs w:val="20"/>
              </w:rPr>
              <w:t>UNHCR</w:t>
            </w:r>
          </w:p>
        </w:tc>
        <w:tc>
          <w:tcPr>
            <w:tcW w:w="10491" w:type="dxa"/>
          </w:tcPr>
          <w:p w14:paraId="68D4F62C" w14:textId="0B697D27" w:rsidR="00293C8C" w:rsidRDefault="00660919" w:rsidP="00DE72A6">
            <w:pPr>
              <w:pStyle w:val="ListParagraph"/>
              <w:numPr>
                <w:ilvl w:val="0"/>
                <w:numId w:val="1"/>
              </w:numPr>
              <w:jc w:val="both"/>
              <w:rPr>
                <w:rFonts w:ascii="Lato" w:hAnsi="Lato" w:cs="Times New Roman"/>
                <w:sz w:val="20"/>
                <w:szCs w:val="20"/>
              </w:rPr>
            </w:pPr>
            <w:r w:rsidRPr="007C7515">
              <w:rPr>
                <w:rFonts w:ascii="Lato" w:hAnsi="Lato" w:cs="Times New Roman"/>
                <w:sz w:val="20"/>
                <w:szCs w:val="20"/>
              </w:rPr>
              <w:t>New protection partners</w:t>
            </w:r>
            <w:r w:rsidRPr="00D970C5">
              <w:rPr>
                <w:rFonts w:ascii="Lato" w:hAnsi="Lato" w:cs="Times New Roman"/>
                <w:sz w:val="20"/>
                <w:szCs w:val="20"/>
              </w:rPr>
              <w:t xml:space="preserve"> have come on board </w:t>
            </w:r>
            <w:r w:rsidR="00D970C5">
              <w:rPr>
                <w:rFonts w:ascii="Lato" w:hAnsi="Lato" w:cs="Times New Roman"/>
                <w:sz w:val="20"/>
                <w:szCs w:val="20"/>
              </w:rPr>
              <w:t>in 2020</w:t>
            </w:r>
            <w:r w:rsidRPr="00D970C5">
              <w:rPr>
                <w:rFonts w:ascii="Lato" w:hAnsi="Lato" w:cs="Times New Roman"/>
                <w:sz w:val="20"/>
                <w:szCs w:val="20"/>
              </w:rPr>
              <w:t xml:space="preserve">. </w:t>
            </w:r>
            <w:r w:rsidR="007C7515">
              <w:rPr>
                <w:rFonts w:ascii="Lato" w:hAnsi="Lato" w:cs="Times New Roman"/>
                <w:sz w:val="20"/>
                <w:szCs w:val="20"/>
              </w:rPr>
              <w:t xml:space="preserve">The number of UNHCR implementing partners has been reduced to </w:t>
            </w:r>
            <w:r w:rsidR="007C7515" w:rsidRPr="00D970C5">
              <w:rPr>
                <w:rFonts w:ascii="Lato" w:hAnsi="Lato" w:cs="Times New Roman"/>
                <w:sz w:val="20"/>
                <w:szCs w:val="20"/>
              </w:rPr>
              <w:t>5 from 12</w:t>
            </w:r>
            <w:r w:rsidR="007C7515">
              <w:rPr>
                <w:rFonts w:ascii="Lato" w:hAnsi="Lato" w:cs="Times New Roman"/>
                <w:sz w:val="20"/>
                <w:szCs w:val="20"/>
              </w:rPr>
              <w:t>. P</w:t>
            </w:r>
            <w:r w:rsidRPr="00D970C5">
              <w:rPr>
                <w:rFonts w:ascii="Lato" w:hAnsi="Lato" w:cs="Times New Roman"/>
                <w:sz w:val="20"/>
                <w:szCs w:val="20"/>
              </w:rPr>
              <w:t>rotection interventions (</w:t>
            </w:r>
            <w:proofErr w:type="spellStart"/>
            <w:r w:rsidR="00D970C5">
              <w:rPr>
                <w:rFonts w:ascii="Lato" w:hAnsi="Lato" w:cs="Times New Roman"/>
                <w:sz w:val="20"/>
                <w:szCs w:val="20"/>
              </w:rPr>
              <w:t>i.e</w:t>
            </w:r>
            <w:proofErr w:type="spellEnd"/>
            <w:r w:rsidR="00D970C5">
              <w:rPr>
                <w:rFonts w:ascii="Lato" w:hAnsi="Lato" w:cs="Times New Roman"/>
                <w:sz w:val="20"/>
                <w:szCs w:val="20"/>
              </w:rPr>
              <w:t xml:space="preserve"> </w:t>
            </w:r>
            <w:r w:rsidRPr="00D970C5">
              <w:rPr>
                <w:rFonts w:ascii="Lato" w:hAnsi="Lato" w:cs="Times New Roman"/>
                <w:sz w:val="20"/>
                <w:szCs w:val="20"/>
              </w:rPr>
              <w:t xml:space="preserve">child protection, SGBV, </w:t>
            </w:r>
            <w:r w:rsidR="00D970C5">
              <w:rPr>
                <w:rFonts w:ascii="Lato" w:hAnsi="Lato" w:cs="Times New Roman"/>
                <w:sz w:val="20"/>
                <w:szCs w:val="20"/>
              </w:rPr>
              <w:t>c</w:t>
            </w:r>
            <w:r w:rsidR="00D970C5" w:rsidRPr="00D970C5">
              <w:rPr>
                <w:rFonts w:ascii="Lato" w:hAnsi="Lato" w:cs="Times New Roman"/>
                <w:sz w:val="20"/>
                <w:szCs w:val="20"/>
              </w:rPr>
              <w:t>ommunity</w:t>
            </w:r>
            <w:r w:rsidRPr="00D970C5">
              <w:rPr>
                <w:rFonts w:ascii="Lato" w:hAnsi="Lato" w:cs="Times New Roman"/>
                <w:sz w:val="20"/>
                <w:szCs w:val="20"/>
              </w:rPr>
              <w:t xml:space="preserve"> based protection, psychosocial </w:t>
            </w:r>
            <w:r w:rsidR="008401C7" w:rsidRPr="00D970C5">
              <w:rPr>
                <w:rFonts w:ascii="Lato" w:hAnsi="Lato" w:cs="Times New Roman"/>
                <w:sz w:val="20"/>
                <w:szCs w:val="20"/>
              </w:rPr>
              <w:t>support</w:t>
            </w:r>
            <w:r w:rsidR="007C7515">
              <w:rPr>
                <w:rFonts w:ascii="Lato" w:hAnsi="Lato" w:cs="Times New Roman"/>
                <w:sz w:val="20"/>
                <w:szCs w:val="20"/>
              </w:rPr>
              <w:t xml:space="preserve"> among others</w:t>
            </w:r>
            <w:r w:rsidR="008401C7" w:rsidRPr="00D970C5">
              <w:rPr>
                <w:rFonts w:ascii="Lato" w:hAnsi="Lato" w:cs="Times New Roman"/>
                <w:sz w:val="20"/>
                <w:szCs w:val="20"/>
              </w:rPr>
              <w:t>)</w:t>
            </w:r>
            <w:r w:rsidRPr="00D970C5">
              <w:rPr>
                <w:rFonts w:ascii="Lato" w:hAnsi="Lato" w:cs="Times New Roman"/>
                <w:sz w:val="20"/>
                <w:szCs w:val="20"/>
              </w:rPr>
              <w:t xml:space="preserve"> </w:t>
            </w:r>
            <w:r w:rsidR="007C7515">
              <w:rPr>
                <w:rFonts w:ascii="Lato" w:hAnsi="Lato" w:cs="Times New Roman"/>
                <w:sz w:val="20"/>
                <w:szCs w:val="20"/>
              </w:rPr>
              <w:t>have</w:t>
            </w:r>
            <w:r w:rsidR="007C7515" w:rsidRPr="00D970C5">
              <w:rPr>
                <w:rFonts w:ascii="Lato" w:hAnsi="Lato" w:cs="Times New Roman"/>
                <w:sz w:val="20"/>
                <w:szCs w:val="20"/>
              </w:rPr>
              <w:t xml:space="preserve"> been consolidat</w:t>
            </w:r>
            <w:r w:rsidR="007C7515">
              <w:rPr>
                <w:rFonts w:ascii="Lato" w:hAnsi="Lato" w:cs="Times New Roman"/>
                <w:sz w:val="20"/>
                <w:szCs w:val="20"/>
              </w:rPr>
              <w:t xml:space="preserve">ed </w:t>
            </w:r>
            <w:r w:rsidRPr="00D970C5">
              <w:rPr>
                <w:rFonts w:ascii="Lato" w:hAnsi="Lato" w:cs="Times New Roman"/>
                <w:sz w:val="20"/>
                <w:szCs w:val="20"/>
              </w:rPr>
              <w:t>in</w:t>
            </w:r>
            <w:r w:rsidR="00D970C5">
              <w:rPr>
                <w:rFonts w:ascii="Lato" w:hAnsi="Lato" w:cs="Times New Roman"/>
                <w:sz w:val="20"/>
                <w:szCs w:val="20"/>
              </w:rPr>
              <w:t xml:space="preserve">to </w:t>
            </w:r>
            <w:r w:rsidRPr="00D970C5">
              <w:rPr>
                <w:rFonts w:ascii="Lato" w:hAnsi="Lato" w:cs="Times New Roman"/>
                <w:sz w:val="20"/>
                <w:szCs w:val="20"/>
              </w:rPr>
              <w:t>one project.</w:t>
            </w:r>
            <w:r w:rsidR="008401C7">
              <w:rPr>
                <w:rFonts w:ascii="Lato" w:hAnsi="Lato" w:cs="Times New Roman"/>
                <w:sz w:val="20"/>
                <w:szCs w:val="20"/>
              </w:rPr>
              <w:t xml:space="preserve"> </w:t>
            </w:r>
            <w:r w:rsidR="009B71AF">
              <w:rPr>
                <w:rFonts w:ascii="Lato" w:hAnsi="Lato" w:cs="Times New Roman"/>
                <w:sz w:val="20"/>
                <w:szCs w:val="20"/>
              </w:rPr>
              <w:t xml:space="preserve">This is part of the rationalization of partners and is mainly driven by the funding situation  </w:t>
            </w:r>
          </w:p>
          <w:p w14:paraId="4CF4E255" w14:textId="7C3F9969" w:rsidR="00660919" w:rsidRPr="00D970C5" w:rsidRDefault="009B71AF" w:rsidP="00DE72A6">
            <w:pPr>
              <w:pStyle w:val="ListParagraph"/>
              <w:numPr>
                <w:ilvl w:val="0"/>
                <w:numId w:val="1"/>
              </w:numPr>
              <w:jc w:val="both"/>
              <w:rPr>
                <w:rFonts w:ascii="Lato" w:hAnsi="Lato" w:cs="Times New Roman"/>
                <w:sz w:val="20"/>
                <w:szCs w:val="20"/>
              </w:rPr>
            </w:pPr>
            <w:r>
              <w:rPr>
                <w:rFonts w:ascii="Lato" w:hAnsi="Lato" w:cs="Times New Roman"/>
                <w:sz w:val="20"/>
                <w:szCs w:val="20"/>
              </w:rPr>
              <w:t>On the Flood related IDPs, t</w:t>
            </w:r>
            <w:r w:rsidR="00293C8C" w:rsidRPr="00293C8C">
              <w:rPr>
                <w:rFonts w:ascii="Lato" w:hAnsi="Lato" w:cs="Times New Roman"/>
                <w:sz w:val="20"/>
                <w:szCs w:val="20"/>
              </w:rPr>
              <w:t>here is need to establish an improved and systemic response from a disaster point of view. The UNCT should give clear guidance and development a framework for the CERF appeal. However, given that the IDP flood situation occurred within refugee hosting areas</w:t>
            </w:r>
            <w:r>
              <w:rPr>
                <w:rFonts w:ascii="Lato" w:hAnsi="Lato" w:cs="Times New Roman"/>
                <w:sz w:val="20"/>
                <w:szCs w:val="20"/>
              </w:rPr>
              <w:t xml:space="preserve"> and given our global </w:t>
            </w:r>
            <w:r w:rsidR="00832AAF">
              <w:rPr>
                <w:rFonts w:ascii="Lato" w:hAnsi="Lato" w:cs="Times New Roman"/>
                <w:sz w:val="20"/>
                <w:szCs w:val="20"/>
              </w:rPr>
              <w:t>responsibilities,</w:t>
            </w:r>
            <w:r w:rsidR="00293C8C" w:rsidRPr="00293C8C">
              <w:rPr>
                <w:rFonts w:ascii="Lato" w:hAnsi="Lato" w:cs="Times New Roman"/>
                <w:sz w:val="20"/>
                <w:szCs w:val="20"/>
              </w:rPr>
              <w:t xml:space="preserve"> UNHCR as a protection agency had a duty to respond</w:t>
            </w:r>
            <w:r>
              <w:rPr>
                <w:rFonts w:ascii="Lato" w:hAnsi="Lato" w:cs="Times New Roman"/>
                <w:sz w:val="20"/>
                <w:szCs w:val="20"/>
              </w:rPr>
              <w:t xml:space="preserve"> to support the government along with other </w:t>
            </w:r>
            <w:r w:rsidR="00832AAF">
              <w:rPr>
                <w:rFonts w:ascii="Lato" w:hAnsi="Lato" w:cs="Times New Roman"/>
                <w:sz w:val="20"/>
                <w:szCs w:val="20"/>
              </w:rPr>
              <w:t>agencies.</w:t>
            </w:r>
            <w:r w:rsidR="00293C8C" w:rsidRPr="00293C8C">
              <w:rPr>
                <w:rFonts w:ascii="Lato" w:hAnsi="Lato" w:cs="Times New Roman"/>
                <w:sz w:val="20"/>
                <w:szCs w:val="20"/>
              </w:rPr>
              <w:t xml:space="preserve"> UNHCR provided shelter and Non-Food Items to the displaced </w:t>
            </w:r>
            <w:r w:rsidR="00832AAF">
              <w:rPr>
                <w:rFonts w:ascii="Lato" w:hAnsi="Lato" w:cs="Times New Roman"/>
                <w:sz w:val="20"/>
                <w:szCs w:val="20"/>
              </w:rPr>
              <w:t xml:space="preserve">who were temporarily hosted at </w:t>
            </w:r>
            <w:r w:rsidR="00832AAF" w:rsidRPr="00293C8C">
              <w:rPr>
                <w:rFonts w:ascii="Lato" w:hAnsi="Lato" w:cs="Times New Roman"/>
                <w:sz w:val="20"/>
                <w:szCs w:val="20"/>
              </w:rPr>
              <w:t>the</w:t>
            </w:r>
            <w:r w:rsidR="00293C8C" w:rsidRPr="00293C8C">
              <w:rPr>
                <w:rFonts w:ascii="Lato" w:hAnsi="Lato" w:cs="Times New Roman"/>
                <w:sz w:val="20"/>
                <w:szCs w:val="20"/>
              </w:rPr>
              <w:t xml:space="preserve"> </w:t>
            </w:r>
            <w:r w:rsidR="00832AAF">
              <w:rPr>
                <w:rFonts w:ascii="Lato" w:hAnsi="Lato" w:cs="Times New Roman"/>
                <w:sz w:val="20"/>
                <w:szCs w:val="20"/>
              </w:rPr>
              <w:t xml:space="preserve">refugees’ </w:t>
            </w:r>
            <w:r w:rsidR="00293C8C" w:rsidRPr="00293C8C">
              <w:rPr>
                <w:rFonts w:ascii="Lato" w:hAnsi="Lato" w:cs="Times New Roman"/>
                <w:sz w:val="20"/>
                <w:szCs w:val="20"/>
              </w:rPr>
              <w:t>transit sites.</w:t>
            </w:r>
          </w:p>
          <w:p w14:paraId="699BA361" w14:textId="77777777" w:rsidR="00293C8C" w:rsidRDefault="00B2622E" w:rsidP="00DE72A6">
            <w:pPr>
              <w:pStyle w:val="ListParagraph"/>
              <w:numPr>
                <w:ilvl w:val="0"/>
                <w:numId w:val="1"/>
              </w:numPr>
              <w:jc w:val="both"/>
              <w:rPr>
                <w:rFonts w:ascii="Lato" w:hAnsi="Lato" w:cs="Times New Roman"/>
                <w:sz w:val="20"/>
                <w:szCs w:val="20"/>
              </w:rPr>
            </w:pPr>
            <w:r w:rsidRPr="00B2622E">
              <w:rPr>
                <w:rFonts w:ascii="Lato" w:hAnsi="Lato" w:cs="Times New Roman"/>
                <w:sz w:val="20"/>
                <w:szCs w:val="20"/>
              </w:rPr>
              <w:t xml:space="preserve">Suicide attempts are a result of unaddressed MHPSS conditions and failure to seek redress. An assessment conducted by TPO in </w:t>
            </w:r>
            <w:proofErr w:type="spellStart"/>
            <w:r w:rsidRPr="00B2622E">
              <w:rPr>
                <w:rFonts w:ascii="Lato" w:hAnsi="Lato" w:cs="Times New Roman"/>
                <w:sz w:val="20"/>
                <w:szCs w:val="20"/>
              </w:rPr>
              <w:t>Moyo</w:t>
            </w:r>
            <w:proofErr w:type="spellEnd"/>
            <w:r w:rsidRPr="00B2622E">
              <w:rPr>
                <w:rFonts w:ascii="Lato" w:hAnsi="Lato" w:cs="Times New Roman"/>
                <w:sz w:val="20"/>
                <w:szCs w:val="20"/>
              </w:rPr>
              <w:t xml:space="preserve"> and </w:t>
            </w:r>
            <w:proofErr w:type="spellStart"/>
            <w:r w:rsidRPr="00B2622E">
              <w:rPr>
                <w:rFonts w:ascii="Lato" w:hAnsi="Lato" w:cs="Times New Roman"/>
                <w:sz w:val="20"/>
                <w:szCs w:val="20"/>
              </w:rPr>
              <w:t>Adjumani</w:t>
            </w:r>
            <w:proofErr w:type="spellEnd"/>
            <w:r w:rsidRPr="00B2622E">
              <w:rPr>
                <w:rFonts w:ascii="Lato" w:hAnsi="Lato" w:cs="Times New Roman"/>
                <w:sz w:val="20"/>
                <w:szCs w:val="20"/>
              </w:rPr>
              <w:t xml:space="preserve"> on SGBV and Mental health highlighted major weaknesses in multi-</w:t>
            </w:r>
            <w:r w:rsidRPr="00B2622E">
              <w:rPr>
                <w:rFonts w:ascii="Lato" w:hAnsi="Lato" w:cs="Times New Roman"/>
                <w:sz w:val="20"/>
                <w:szCs w:val="20"/>
              </w:rPr>
              <w:lastRenderedPageBreak/>
              <w:t>sectoral coordination especially for medical and judicial services. Therefore, there is a need to strengthen coordination to effectively address drivers of suicide attempts and facilitate delivery of comprehensive services to beneficiaries.</w:t>
            </w:r>
          </w:p>
          <w:p w14:paraId="12D7AB8A" w14:textId="77777777" w:rsidR="00123745" w:rsidRPr="00D970C5" w:rsidRDefault="00123745" w:rsidP="00DE72A6">
            <w:pPr>
              <w:pStyle w:val="ListParagraph"/>
              <w:numPr>
                <w:ilvl w:val="0"/>
                <w:numId w:val="1"/>
              </w:numPr>
              <w:jc w:val="both"/>
              <w:rPr>
                <w:rFonts w:ascii="Lato" w:hAnsi="Lato" w:cs="Times New Roman"/>
                <w:sz w:val="20"/>
                <w:szCs w:val="20"/>
              </w:rPr>
            </w:pPr>
            <w:r w:rsidRPr="00D970C5">
              <w:rPr>
                <w:rFonts w:ascii="Lato" w:hAnsi="Lato" w:cs="Times New Roman"/>
                <w:sz w:val="20"/>
                <w:szCs w:val="20"/>
              </w:rPr>
              <w:t>SGBV risk</w:t>
            </w:r>
            <w:r w:rsidR="00D152D4">
              <w:rPr>
                <w:rFonts w:ascii="Lato" w:hAnsi="Lato" w:cs="Times New Roman"/>
                <w:sz w:val="20"/>
                <w:szCs w:val="20"/>
              </w:rPr>
              <w:t xml:space="preserve">s </w:t>
            </w:r>
            <w:r w:rsidRPr="00D970C5">
              <w:rPr>
                <w:rFonts w:ascii="Lato" w:hAnsi="Lato" w:cs="Times New Roman"/>
                <w:sz w:val="20"/>
                <w:szCs w:val="20"/>
              </w:rPr>
              <w:t>for women</w:t>
            </w:r>
            <w:r w:rsidR="00D25A75" w:rsidRPr="00D970C5">
              <w:rPr>
                <w:rFonts w:ascii="Lato" w:hAnsi="Lato" w:cs="Times New Roman"/>
                <w:sz w:val="20"/>
                <w:szCs w:val="20"/>
              </w:rPr>
              <w:t xml:space="preserve"> </w:t>
            </w:r>
            <w:r w:rsidR="00B2622E">
              <w:rPr>
                <w:rFonts w:ascii="Lato" w:hAnsi="Lato" w:cs="Times New Roman"/>
                <w:sz w:val="20"/>
                <w:szCs w:val="20"/>
              </w:rPr>
              <w:t xml:space="preserve">and </w:t>
            </w:r>
            <w:r w:rsidR="00B2622E" w:rsidRPr="00D970C5">
              <w:rPr>
                <w:rFonts w:ascii="Lato" w:hAnsi="Lato" w:cs="Times New Roman"/>
                <w:sz w:val="20"/>
                <w:szCs w:val="20"/>
              </w:rPr>
              <w:t>girls</w:t>
            </w:r>
            <w:r w:rsidR="00B2622E">
              <w:rPr>
                <w:rFonts w:ascii="Lato" w:hAnsi="Lato" w:cs="Times New Roman"/>
                <w:sz w:val="20"/>
                <w:szCs w:val="20"/>
              </w:rPr>
              <w:t xml:space="preserve"> during</w:t>
            </w:r>
            <w:r w:rsidR="00D25A75" w:rsidRPr="00D970C5">
              <w:rPr>
                <w:rFonts w:ascii="Lato" w:hAnsi="Lato" w:cs="Times New Roman"/>
                <w:sz w:val="20"/>
                <w:szCs w:val="20"/>
              </w:rPr>
              <w:t xml:space="preserve"> collection of firewood and construction materials </w:t>
            </w:r>
            <w:r w:rsidR="00B2622E">
              <w:rPr>
                <w:rFonts w:ascii="Lato" w:hAnsi="Lato" w:cs="Times New Roman"/>
                <w:sz w:val="20"/>
                <w:szCs w:val="20"/>
              </w:rPr>
              <w:t xml:space="preserve">remains </w:t>
            </w:r>
            <w:r w:rsidR="00D152D4">
              <w:rPr>
                <w:rFonts w:ascii="Lato" w:hAnsi="Lato" w:cs="Times New Roman"/>
                <w:sz w:val="20"/>
                <w:szCs w:val="20"/>
              </w:rPr>
              <w:t xml:space="preserve">a pertinent issue. </w:t>
            </w:r>
            <w:r w:rsidR="00D25A75" w:rsidRPr="00D970C5">
              <w:rPr>
                <w:rFonts w:ascii="Lato" w:hAnsi="Lato" w:cs="Times New Roman"/>
                <w:sz w:val="20"/>
                <w:szCs w:val="20"/>
              </w:rPr>
              <w:t xml:space="preserve">A national action plan mitigating SGBV within sectors </w:t>
            </w:r>
            <w:r w:rsidR="00D152D4">
              <w:rPr>
                <w:rFonts w:ascii="Lato" w:hAnsi="Lato" w:cs="Times New Roman"/>
                <w:sz w:val="20"/>
                <w:szCs w:val="20"/>
              </w:rPr>
              <w:t xml:space="preserve">has been developed </w:t>
            </w:r>
            <w:r w:rsidR="00D25A75" w:rsidRPr="00D970C5">
              <w:rPr>
                <w:rFonts w:ascii="Lato" w:hAnsi="Lato" w:cs="Times New Roman"/>
                <w:sz w:val="20"/>
                <w:szCs w:val="20"/>
              </w:rPr>
              <w:t>and one of key actions being undertaken is sensitiz</w:t>
            </w:r>
            <w:r w:rsidR="00D152D4">
              <w:rPr>
                <w:rFonts w:ascii="Lato" w:hAnsi="Lato" w:cs="Times New Roman"/>
                <w:sz w:val="20"/>
                <w:szCs w:val="20"/>
              </w:rPr>
              <w:t>ation of</w:t>
            </w:r>
            <w:r w:rsidR="00D25A75" w:rsidRPr="00D970C5">
              <w:rPr>
                <w:rFonts w:ascii="Lato" w:hAnsi="Lato" w:cs="Times New Roman"/>
                <w:sz w:val="20"/>
                <w:szCs w:val="20"/>
              </w:rPr>
              <w:t xml:space="preserve"> </w:t>
            </w:r>
            <w:r w:rsidR="00D152D4" w:rsidRPr="00D970C5">
              <w:rPr>
                <w:rFonts w:ascii="Lato" w:hAnsi="Lato" w:cs="Times New Roman"/>
                <w:sz w:val="20"/>
                <w:szCs w:val="20"/>
              </w:rPr>
              <w:t>refugee</w:t>
            </w:r>
            <w:r w:rsidR="00D25A75" w:rsidRPr="00D970C5">
              <w:rPr>
                <w:rFonts w:ascii="Lato" w:hAnsi="Lato" w:cs="Times New Roman"/>
                <w:sz w:val="20"/>
                <w:szCs w:val="20"/>
              </w:rPr>
              <w:t xml:space="preserve"> women and girls on </w:t>
            </w:r>
            <w:r w:rsidR="00D152D4">
              <w:rPr>
                <w:rFonts w:ascii="Lato" w:hAnsi="Lato" w:cs="Times New Roman"/>
                <w:sz w:val="20"/>
                <w:szCs w:val="20"/>
              </w:rPr>
              <w:t>mitigating this risk. T</w:t>
            </w:r>
            <w:r w:rsidR="00D25A75" w:rsidRPr="00D970C5">
              <w:rPr>
                <w:rFonts w:ascii="Lato" w:hAnsi="Lato" w:cs="Times New Roman"/>
                <w:sz w:val="20"/>
                <w:szCs w:val="20"/>
              </w:rPr>
              <w:t xml:space="preserve">here are also minimal interventions related to distribution of energy efficient stoves to limit amount of </w:t>
            </w:r>
            <w:r w:rsidR="00D152D4" w:rsidRPr="00D970C5">
              <w:rPr>
                <w:rFonts w:ascii="Lato" w:hAnsi="Lato" w:cs="Times New Roman"/>
                <w:sz w:val="20"/>
                <w:szCs w:val="20"/>
              </w:rPr>
              <w:t>firewood</w:t>
            </w:r>
            <w:r w:rsidR="00D25A75" w:rsidRPr="00D970C5">
              <w:rPr>
                <w:rFonts w:ascii="Lato" w:hAnsi="Lato" w:cs="Times New Roman"/>
                <w:sz w:val="20"/>
                <w:szCs w:val="20"/>
              </w:rPr>
              <w:t xml:space="preserve"> need</w:t>
            </w:r>
            <w:r w:rsidR="00D152D4">
              <w:rPr>
                <w:rFonts w:ascii="Lato" w:hAnsi="Lato" w:cs="Times New Roman"/>
                <w:sz w:val="20"/>
                <w:szCs w:val="20"/>
              </w:rPr>
              <w:t>ed</w:t>
            </w:r>
            <w:r w:rsidR="00D25A75" w:rsidRPr="00D970C5">
              <w:rPr>
                <w:rFonts w:ascii="Lato" w:hAnsi="Lato" w:cs="Times New Roman"/>
                <w:sz w:val="20"/>
                <w:szCs w:val="20"/>
              </w:rPr>
              <w:t xml:space="preserve"> in the household a</w:t>
            </w:r>
            <w:r w:rsidR="00D152D4">
              <w:rPr>
                <w:rFonts w:ascii="Lato" w:hAnsi="Lato" w:cs="Times New Roman"/>
                <w:sz w:val="20"/>
                <w:szCs w:val="20"/>
              </w:rPr>
              <w:t xml:space="preserve">s well as </w:t>
            </w:r>
            <w:r w:rsidR="00D25A75" w:rsidRPr="00D970C5">
              <w:rPr>
                <w:rFonts w:ascii="Lato" w:hAnsi="Lato" w:cs="Times New Roman"/>
                <w:sz w:val="20"/>
                <w:szCs w:val="20"/>
              </w:rPr>
              <w:t xml:space="preserve">targeted distribution of construction materials. </w:t>
            </w:r>
            <w:r w:rsidR="00D152D4">
              <w:rPr>
                <w:rFonts w:ascii="Lato" w:hAnsi="Lato" w:cs="Times New Roman"/>
                <w:sz w:val="20"/>
                <w:szCs w:val="20"/>
              </w:rPr>
              <w:t>However, mitigation requires a</w:t>
            </w:r>
            <w:r w:rsidR="00D25A75" w:rsidRPr="00D970C5">
              <w:rPr>
                <w:rFonts w:ascii="Lato" w:hAnsi="Lato" w:cs="Times New Roman"/>
                <w:sz w:val="20"/>
                <w:szCs w:val="20"/>
              </w:rPr>
              <w:t xml:space="preserve"> concerted effort </w:t>
            </w:r>
            <w:r w:rsidR="00D152D4">
              <w:rPr>
                <w:rFonts w:ascii="Lato" w:hAnsi="Lato" w:cs="Times New Roman"/>
                <w:sz w:val="20"/>
                <w:szCs w:val="20"/>
              </w:rPr>
              <w:t xml:space="preserve">to effectively address the </w:t>
            </w:r>
            <w:r w:rsidR="00D25A75" w:rsidRPr="00D970C5">
              <w:rPr>
                <w:rFonts w:ascii="Lato" w:hAnsi="Lato" w:cs="Times New Roman"/>
                <w:sz w:val="20"/>
                <w:szCs w:val="20"/>
              </w:rPr>
              <w:t xml:space="preserve">occurrence of </w:t>
            </w:r>
            <w:r w:rsidR="00D152D4">
              <w:rPr>
                <w:rFonts w:ascii="Lato" w:hAnsi="Lato" w:cs="Times New Roman"/>
                <w:sz w:val="20"/>
                <w:szCs w:val="20"/>
              </w:rPr>
              <w:t>SGBV during collection of firewood and construction materials.</w:t>
            </w:r>
            <w:r w:rsidR="00B2622E">
              <w:rPr>
                <w:rFonts w:ascii="Lato" w:hAnsi="Lato" w:cs="Times New Roman"/>
                <w:sz w:val="20"/>
                <w:szCs w:val="20"/>
              </w:rPr>
              <w:t xml:space="preserve"> </w:t>
            </w:r>
          </w:p>
          <w:p w14:paraId="76DC84CD" w14:textId="77777777" w:rsidR="00C21DD8" w:rsidRDefault="00D152D4" w:rsidP="00C21DD8">
            <w:pPr>
              <w:pStyle w:val="ListParagraph"/>
              <w:numPr>
                <w:ilvl w:val="0"/>
                <w:numId w:val="1"/>
              </w:numPr>
              <w:jc w:val="both"/>
              <w:rPr>
                <w:rFonts w:ascii="Lato" w:hAnsi="Lato" w:cs="Times New Roman"/>
                <w:sz w:val="20"/>
                <w:szCs w:val="20"/>
              </w:rPr>
            </w:pPr>
            <w:r>
              <w:rPr>
                <w:rFonts w:ascii="Lato" w:hAnsi="Lato" w:cs="Times New Roman"/>
                <w:sz w:val="20"/>
                <w:szCs w:val="20"/>
              </w:rPr>
              <w:t>Late reporting</w:t>
            </w:r>
            <w:r w:rsidR="00C21DD8">
              <w:rPr>
                <w:rFonts w:ascii="Lato" w:hAnsi="Lato" w:cs="Times New Roman"/>
                <w:sz w:val="20"/>
                <w:szCs w:val="20"/>
              </w:rPr>
              <w:t xml:space="preserve"> remains</w:t>
            </w:r>
            <w:r>
              <w:rPr>
                <w:rFonts w:ascii="Lato" w:hAnsi="Lato" w:cs="Times New Roman"/>
                <w:sz w:val="20"/>
                <w:szCs w:val="20"/>
              </w:rPr>
              <w:t xml:space="preserve"> a major challenge for the implementation of </w:t>
            </w:r>
            <w:r w:rsidR="00B43276">
              <w:rPr>
                <w:rFonts w:ascii="Lato" w:hAnsi="Lato" w:cs="Times New Roman"/>
                <w:sz w:val="20"/>
                <w:szCs w:val="20"/>
              </w:rPr>
              <w:t>l</w:t>
            </w:r>
            <w:r>
              <w:rPr>
                <w:rFonts w:ascii="Lato" w:hAnsi="Lato" w:cs="Times New Roman"/>
                <w:sz w:val="20"/>
                <w:szCs w:val="20"/>
              </w:rPr>
              <w:t xml:space="preserve">egal, </w:t>
            </w:r>
            <w:r w:rsidRPr="00D970C5">
              <w:rPr>
                <w:rFonts w:ascii="Lato" w:hAnsi="Lato" w:cs="Times New Roman"/>
                <w:sz w:val="20"/>
                <w:szCs w:val="20"/>
              </w:rPr>
              <w:t>security and health intervention</w:t>
            </w:r>
            <w:r w:rsidR="00B43276">
              <w:rPr>
                <w:rFonts w:ascii="Lato" w:hAnsi="Lato" w:cs="Times New Roman"/>
                <w:sz w:val="20"/>
                <w:szCs w:val="20"/>
              </w:rPr>
              <w:t>s.</w:t>
            </w:r>
            <w:r w:rsidR="00C21DD8">
              <w:rPr>
                <w:rFonts w:ascii="Lato" w:hAnsi="Lato" w:cs="Times New Roman"/>
                <w:sz w:val="20"/>
                <w:szCs w:val="20"/>
              </w:rPr>
              <w:t xml:space="preserve"> </w:t>
            </w:r>
            <w:r w:rsidR="00B43276">
              <w:rPr>
                <w:rFonts w:ascii="Lato" w:hAnsi="Lato" w:cs="Times New Roman"/>
                <w:sz w:val="20"/>
                <w:szCs w:val="20"/>
              </w:rPr>
              <w:t>C</w:t>
            </w:r>
            <w:r w:rsidR="00C21DD8">
              <w:rPr>
                <w:rFonts w:ascii="Lato" w:hAnsi="Lato" w:cs="Times New Roman"/>
                <w:sz w:val="20"/>
                <w:szCs w:val="20"/>
              </w:rPr>
              <w:t xml:space="preserve">ollection of forensic evidence as well as health interventions such as provision of </w:t>
            </w:r>
            <w:r w:rsidR="00C21DD8" w:rsidRPr="00C21DD8">
              <w:rPr>
                <w:rFonts w:ascii="Lato" w:hAnsi="Lato" w:cs="Times New Roman"/>
                <w:sz w:val="20"/>
                <w:szCs w:val="20"/>
              </w:rPr>
              <w:t>post-exposure prophylaxis</w:t>
            </w:r>
            <w:r w:rsidR="00C21DD8">
              <w:rPr>
                <w:rFonts w:ascii="Lato" w:hAnsi="Lato" w:cs="Times New Roman"/>
                <w:sz w:val="20"/>
                <w:szCs w:val="20"/>
              </w:rPr>
              <w:t xml:space="preserve"> (PEP) are time sensitive and therefore late reporting renders them ineffective.</w:t>
            </w:r>
          </w:p>
          <w:p w14:paraId="04DFAB1B" w14:textId="71A9742D" w:rsidR="00CD390A" w:rsidRDefault="00CD390A" w:rsidP="00CD390A">
            <w:pPr>
              <w:pStyle w:val="ListParagraph"/>
              <w:numPr>
                <w:ilvl w:val="0"/>
                <w:numId w:val="1"/>
              </w:numPr>
              <w:jc w:val="both"/>
              <w:rPr>
                <w:rFonts w:ascii="Lato" w:hAnsi="Lato" w:cs="Times New Roman"/>
                <w:sz w:val="20"/>
                <w:szCs w:val="20"/>
              </w:rPr>
            </w:pPr>
            <w:r>
              <w:rPr>
                <w:rFonts w:ascii="Lato" w:hAnsi="Lato" w:cs="Times New Roman"/>
                <w:sz w:val="20"/>
                <w:szCs w:val="20"/>
              </w:rPr>
              <w:t>Considering funding constraints, sub-sectors should c</w:t>
            </w:r>
            <w:r w:rsidRPr="00CD390A">
              <w:rPr>
                <w:rFonts w:ascii="Lato" w:hAnsi="Lato" w:cs="Times New Roman"/>
                <w:sz w:val="20"/>
                <w:szCs w:val="20"/>
              </w:rPr>
              <w:t>onduct</w:t>
            </w:r>
            <w:r w:rsidR="00832AAF">
              <w:rPr>
                <w:rFonts w:ascii="Lato" w:hAnsi="Lato" w:cs="Times New Roman"/>
                <w:sz w:val="20"/>
                <w:szCs w:val="20"/>
              </w:rPr>
              <w:t xml:space="preserve"> comprehensive</w:t>
            </w:r>
            <w:r w:rsidRPr="00CD390A">
              <w:rPr>
                <w:rFonts w:ascii="Lato" w:hAnsi="Lato" w:cs="Times New Roman"/>
                <w:sz w:val="20"/>
                <w:szCs w:val="20"/>
              </w:rPr>
              <w:t xml:space="preserve"> gap analys</w:t>
            </w:r>
            <w:r>
              <w:rPr>
                <w:rFonts w:ascii="Lato" w:hAnsi="Lato" w:cs="Times New Roman"/>
                <w:sz w:val="20"/>
                <w:szCs w:val="20"/>
              </w:rPr>
              <w:t>e</w:t>
            </w:r>
            <w:r w:rsidRPr="00CD390A">
              <w:rPr>
                <w:rFonts w:ascii="Lato" w:hAnsi="Lato" w:cs="Times New Roman"/>
                <w:sz w:val="20"/>
                <w:szCs w:val="20"/>
              </w:rPr>
              <w:t xml:space="preserve">s to share plans for the year as well as </w:t>
            </w:r>
            <w:r w:rsidR="00832AAF">
              <w:rPr>
                <w:rFonts w:ascii="Lato" w:hAnsi="Lato" w:cs="Times New Roman"/>
                <w:sz w:val="20"/>
                <w:szCs w:val="20"/>
              </w:rPr>
              <w:t xml:space="preserve">funding </w:t>
            </w:r>
            <w:r w:rsidRPr="00CD390A">
              <w:rPr>
                <w:rFonts w:ascii="Lato" w:hAnsi="Lato" w:cs="Times New Roman"/>
                <w:sz w:val="20"/>
                <w:szCs w:val="20"/>
              </w:rPr>
              <w:t>gaps</w:t>
            </w:r>
            <w:r>
              <w:rPr>
                <w:rFonts w:ascii="Lato" w:hAnsi="Lato" w:cs="Times New Roman"/>
                <w:sz w:val="20"/>
                <w:szCs w:val="20"/>
              </w:rPr>
              <w:t>. These can be used for proposals and advocacy for funding.</w:t>
            </w:r>
          </w:p>
          <w:p w14:paraId="13B3DD63" w14:textId="77777777" w:rsidR="0038306B" w:rsidRPr="00B43276" w:rsidRDefault="00CB1334" w:rsidP="00CB1334">
            <w:pPr>
              <w:pStyle w:val="ListParagraph"/>
              <w:numPr>
                <w:ilvl w:val="0"/>
                <w:numId w:val="1"/>
              </w:numPr>
              <w:jc w:val="both"/>
              <w:rPr>
                <w:rFonts w:ascii="Lato" w:hAnsi="Lato" w:cs="Times New Roman"/>
                <w:sz w:val="20"/>
                <w:szCs w:val="20"/>
              </w:rPr>
            </w:pPr>
            <w:r w:rsidRPr="00CB1334">
              <w:rPr>
                <w:rFonts w:ascii="Lato" w:hAnsi="Lato" w:cs="Times New Roman"/>
                <w:sz w:val="20"/>
                <w:szCs w:val="20"/>
              </w:rPr>
              <w:t xml:space="preserve">Following border monitoring conducted by CAFOMI, it was noted that different directives were being applied regarding security screening procedures for the </w:t>
            </w:r>
            <w:proofErr w:type="spellStart"/>
            <w:r w:rsidRPr="00CB1334">
              <w:rPr>
                <w:rFonts w:ascii="Lato" w:hAnsi="Lato" w:cs="Times New Roman"/>
                <w:sz w:val="20"/>
                <w:szCs w:val="20"/>
              </w:rPr>
              <w:t>Mutukula</w:t>
            </w:r>
            <w:proofErr w:type="spellEnd"/>
            <w:r w:rsidRPr="00CB1334">
              <w:rPr>
                <w:rFonts w:ascii="Lato" w:hAnsi="Lato" w:cs="Times New Roman"/>
                <w:sz w:val="20"/>
                <w:szCs w:val="20"/>
              </w:rPr>
              <w:t xml:space="preserve"> axis and there is a need for training of border officials on conducting interviews. In response, OPM clarified that the borders are not closed for asylum. However, persons who seek asylum should not abuse reception and that stakeholders should </w:t>
            </w:r>
            <w:r>
              <w:rPr>
                <w:rFonts w:ascii="Lato" w:hAnsi="Lato" w:cs="Times New Roman"/>
                <w:sz w:val="20"/>
                <w:szCs w:val="20"/>
              </w:rPr>
              <w:t>be cautious</w:t>
            </w:r>
            <w:r w:rsidRPr="00CB1334">
              <w:rPr>
                <w:rFonts w:ascii="Lato" w:hAnsi="Lato" w:cs="Times New Roman"/>
                <w:sz w:val="20"/>
                <w:szCs w:val="20"/>
              </w:rPr>
              <w:t xml:space="preserve"> of mixed migration flows within refugee movements.</w:t>
            </w:r>
          </w:p>
        </w:tc>
        <w:tc>
          <w:tcPr>
            <w:tcW w:w="2977" w:type="dxa"/>
          </w:tcPr>
          <w:p w14:paraId="7640E9BE" w14:textId="77777777" w:rsidR="007C7515" w:rsidRDefault="007C7515" w:rsidP="007C7515">
            <w:pPr>
              <w:pStyle w:val="ListParagraph"/>
              <w:ind w:left="360"/>
              <w:rPr>
                <w:rFonts w:ascii="Lato" w:hAnsi="Lato" w:cs="Times New Roman"/>
                <w:sz w:val="20"/>
                <w:szCs w:val="20"/>
              </w:rPr>
            </w:pPr>
          </w:p>
          <w:p w14:paraId="33540281" w14:textId="77777777" w:rsidR="007C7515" w:rsidRDefault="007C7515" w:rsidP="007C7515">
            <w:pPr>
              <w:pStyle w:val="ListParagraph"/>
              <w:ind w:left="360"/>
              <w:rPr>
                <w:rFonts w:ascii="Lato" w:hAnsi="Lato" w:cs="Times New Roman"/>
                <w:sz w:val="20"/>
                <w:szCs w:val="20"/>
              </w:rPr>
            </w:pPr>
          </w:p>
          <w:p w14:paraId="38F0D8AB" w14:textId="77777777" w:rsidR="007C7515" w:rsidRDefault="007C7515" w:rsidP="007C7515">
            <w:pPr>
              <w:pStyle w:val="ListParagraph"/>
              <w:ind w:left="360"/>
              <w:rPr>
                <w:rFonts w:ascii="Lato" w:hAnsi="Lato" w:cs="Times New Roman"/>
                <w:sz w:val="20"/>
                <w:szCs w:val="20"/>
              </w:rPr>
            </w:pPr>
          </w:p>
          <w:p w14:paraId="6A9760C5" w14:textId="77777777" w:rsidR="007C7515" w:rsidRPr="006654A6" w:rsidRDefault="007C7515" w:rsidP="006654A6">
            <w:pPr>
              <w:rPr>
                <w:rFonts w:ascii="Lato" w:hAnsi="Lato" w:cs="Times New Roman"/>
                <w:sz w:val="20"/>
                <w:szCs w:val="20"/>
              </w:rPr>
            </w:pPr>
          </w:p>
          <w:p w14:paraId="4C6842A0" w14:textId="77777777" w:rsidR="007069FF" w:rsidRDefault="00B43276" w:rsidP="007C7515">
            <w:pPr>
              <w:pStyle w:val="ListParagraph"/>
              <w:numPr>
                <w:ilvl w:val="0"/>
                <w:numId w:val="5"/>
              </w:numPr>
              <w:rPr>
                <w:rFonts w:ascii="Lato" w:hAnsi="Lato" w:cs="Times New Roman"/>
                <w:sz w:val="20"/>
                <w:szCs w:val="20"/>
              </w:rPr>
            </w:pPr>
            <w:r>
              <w:rPr>
                <w:rFonts w:ascii="Lato" w:hAnsi="Lato" w:cs="Times New Roman"/>
                <w:sz w:val="20"/>
                <w:szCs w:val="20"/>
              </w:rPr>
              <w:t>UNCT to d</w:t>
            </w:r>
            <w:r w:rsidR="007C7515">
              <w:rPr>
                <w:rFonts w:ascii="Lato" w:hAnsi="Lato" w:cs="Times New Roman"/>
                <w:sz w:val="20"/>
                <w:szCs w:val="20"/>
              </w:rPr>
              <w:t>evelop guidance on CERF appeal</w:t>
            </w:r>
            <w:r>
              <w:rPr>
                <w:rFonts w:ascii="Lato" w:hAnsi="Lato" w:cs="Times New Roman"/>
                <w:sz w:val="20"/>
                <w:szCs w:val="20"/>
              </w:rPr>
              <w:t xml:space="preserve"> in disaster situations</w:t>
            </w:r>
          </w:p>
          <w:p w14:paraId="56D0E4E4" w14:textId="52DA8E89" w:rsidR="00B43276" w:rsidRDefault="00B43276" w:rsidP="00B43276">
            <w:pPr>
              <w:pStyle w:val="ListParagraph"/>
              <w:ind w:left="360"/>
              <w:rPr>
                <w:rFonts w:ascii="Lato" w:hAnsi="Lato" w:cs="Times New Roman"/>
                <w:sz w:val="20"/>
                <w:szCs w:val="20"/>
              </w:rPr>
            </w:pPr>
          </w:p>
          <w:p w14:paraId="259AF630" w14:textId="77777777" w:rsidR="006654A6" w:rsidRDefault="006654A6" w:rsidP="00B43276">
            <w:pPr>
              <w:pStyle w:val="ListParagraph"/>
              <w:ind w:left="360"/>
              <w:rPr>
                <w:rFonts w:ascii="Lato" w:hAnsi="Lato" w:cs="Times New Roman"/>
                <w:sz w:val="20"/>
                <w:szCs w:val="20"/>
              </w:rPr>
            </w:pPr>
          </w:p>
          <w:p w14:paraId="26E9E6D5" w14:textId="77777777" w:rsidR="00B43276" w:rsidRDefault="00B43276" w:rsidP="00B43276">
            <w:pPr>
              <w:pStyle w:val="ListParagraph"/>
              <w:numPr>
                <w:ilvl w:val="0"/>
                <w:numId w:val="5"/>
              </w:numPr>
              <w:rPr>
                <w:rFonts w:ascii="Lato" w:hAnsi="Lato" w:cs="Times New Roman"/>
                <w:sz w:val="20"/>
                <w:szCs w:val="20"/>
              </w:rPr>
            </w:pPr>
            <w:r>
              <w:rPr>
                <w:rFonts w:ascii="Lato" w:hAnsi="Lato" w:cs="Times New Roman"/>
                <w:sz w:val="20"/>
                <w:szCs w:val="20"/>
              </w:rPr>
              <w:t>Share report on assessment</w:t>
            </w:r>
          </w:p>
          <w:p w14:paraId="76493159" w14:textId="77777777" w:rsidR="00B43276" w:rsidRPr="00B43276" w:rsidRDefault="00B43276" w:rsidP="00B43276">
            <w:pPr>
              <w:pStyle w:val="ListParagraph"/>
              <w:rPr>
                <w:rFonts w:ascii="Lato" w:hAnsi="Lato" w:cs="Times New Roman"/>
                <w:sz w:val="20"/>
                <w:szCs w:val="20"/>
              </w:rPr>
            </w:pPr>
          </w:p>
          <w:p w14:paraId="70F71778" w14:textId="77777777" w:rsidR="00B43276" w:rsidRDefault="00B43276" w:rsidP="00B43276">
            <w:pPr>
              <w:pStyle w:val="ListParagraph"/>
              <w:ind w:left="360"/>
              <w:rPr>
                <w:rFonts w:ascii="Lato" w:hAnsi="Lato" w:cs="Times New Roman"/>
                <w:sz w:val="20"/>
                <w:szCs w:val="20"/>
              </w:rPr>
            </w:pPr>
          </w:p>
          <w:p w14:paraId="524C4569" w14:textId="77777777" w:rsidR="00B43276" w:rsidRDefault="00B43276" w:rsidP="00B43276">
            <w:pPr>
              <w:pStyle w:val="ListParagraph"/>
              <w:ind w:left="360"/>
              <w:rPr>
                <w:rFonts w:ascii="Lato" w:hAnsi="Lato" w:cs="Times New Roman"/>
                <w:sz w:val="20"/>
                <w:szCs w:val="20"/>
              </w:rPr>
            </w:pPr>
          </w:p>
          <w:p w14:paraId="530FBFDC" w14:textId="77777777" w:rsidR="00B43276" w:rsidRDefault="00B43276" w:rsidP="00B43276">
            <w:pPr>
              <w:pStyle w:val="ListParagraph"/>
              <w:ind w:left="360"/>
              <w:rPr>
                <w:rFonts w:ascii="Lato" w:hAnsi="Lato" w:cs="Times New Roman"/>
                <w:sz w:val="20"/>
                <w:szCs w:val="20"/>
              </w:rPr>
            </w:pPr>
          </w:p>
          <w:p w14:paraId="1E403849" w14:textId="77777777" w:rsidR="00B43276" w:rsidRDefault="00B43276" w:rsidP="00B43276">
            <w:pPr>
              <w:pStyle w:val="ListParagraph"/>
              <w:ind w:left="360"/>
              <w:rPr>
                <w:rFonts w:ascii="Lato" w:hAnsi="Lato" w:cs="Times New Roman"/>
                <w:sz w:val="20"/>
                <w:szCs w:val="20"/>
              </w:rPr>
            </w:pPr>
          </w:p>
          <w:p w14:paraId="20BC0870" w14:textId="77777777" w:rsidR="00B43276" w:rsidRDefault="00B43276" w:rsidP="00B43276">
            <w:pPr>
              <w:pStyle w:val="ListParagraph"/>
              <w:ind w:left="360"/>
              <w:rPr>
                <w:rFonts w:ascii="Lato" w:hAnsi="Lato" w:cs="Times New Roman"/>
                <w:sz w:val="20"/>
                <w:szCs w:val="20"/>
              </w:rPr>
            </w:pPr>
          </w:p>
          <w:p w14:paraId="689C61D7" w14:textId="77777777" w:rsidR="00B43276" w:rsidRDefault="00B43276" w:rsidP="00B43276">
            <w:pPr>
              <w:pStyle w:val="ListParagraph"/>
              <w:ind w:left="360"/>
              <w:rPr>
                <w:rFonts w:ascii="Lato" w:hAnsi="Lato" w:cs="Times New Roman"/>
                <w:sz w:val="20"/>
                <w:szCs w:val="20"/>
              </w:rPr>
            </w:pPr>
          </w:p>
          <w:p w14:paraId="526254F0" w14:textId="77777777" w:rsidR="00B43276" w:rsidRDefault="00B43276" w:rsidP="00B43276">
            <w:pPr>
              <w:pStyle w:val="ListParagraph"/>
              <w:ind w:left="360"/>
              <w:rPr>
                <w:rFonts w:ascii="Lato" w:hAnsi="Lato" w:cs="Times New Roman"/>
                <w:sz w:val="20"/>
                <w:szCs w:val="20"/>
              </w:rPr>
            </w:pPr>
          </w:p>
          <w:p w14:paraId="09DD6DCB" w14:textId="12A5B38C" w:rsidR="00B43276" w:rsidRDefault="00B43276" w:rsidP="006654A6">
            <w:pPr>
              <w:rPr>
                <w:rFonts w:ascii="Lato" w:hAnsi="Lato" w:cs="Times New Roman"/>
                <w:sz w:val="20"/>
                <w:szCs w:val="20"/>
              </w:rPr>
            </w:pPr>
          </w:p>
          <w:p w14:paraId="79E5CBA9" w14:textId="7FC30F5F" w:rsidR="006654A6" w:rsidRDefault="006654A6" w:rsidP="006654A6">
            <w:pPr>
              <w:rPr>
                <w:rFonts w:ascii="Lato" w:hAnsi="Lato" w:cs="Times New Roman"/>
                <w:sz w:val="20"/>
                <w:szCs w:val="20"/>
              </w:rPr>
            </w:pPr>
          </w:p>
          <w:p w14:paraId="7931AED0" w14:textId="020C52C9" w:rsidR="006654A6" w:rsidRDefault="006654A6" w:rsidP="006654A6">
            <w:pPr>
              <w:rPr>
                <w:rFonts w:ascii="Lato" w:hAnsi="Lato" w:cs="Times New Roman"/>
                <w:sz w:val="20"/>
                <w:szCs w:val="20"/>
              </w:rPr>
            </w:pPr>
          </w:p>
          <w:p w14:paraId="2DD087D1" w14:textId="77777777" w:rsidR="006654A6" w:rsidRPr="006654A6" w:rsidRDefault="006654A6" w:rsidP="006654A6">
            <w:pPr>
              <w:rPr>
                <w:rFonts w:ascii="Lato" w:hAnsi="Lato" w:cs="Times New Roman"/>
                <w:sz w:val="20"/>
                <w:szCs w:val="20"/>
              </w:rPr>
            </w:pPr>
          </w:p>
          <w:p w14:paraId="0EC9AB90" w14:textId="77777777" w:rsidR="00B43276" w:rsidRPr="00B43276" w:rsidRDefault="00B43276" w:rsidP="00B43276">
            <w:pPr>
              <w:pStyle w:val="ListParagraph"/>
              <w:numPr>
                <w:ilvl w:val="0"/>
                <w:numId w:val="5"/>
              </w:numPr>
              <w:rPr>
                <w:rFonts w:ascii="Lato" w:hAnsi="Lato" w:cs="Times New Roman"/>
                <w:sz w:val="20"/>
                <w:szCs w:val="20"/>
              </w:rPr>
            </w:pPr>
            <w:r>
              <w:rPr>
                <w:rFonts w:ascii="Lato" w:hAnsi="Lato" w:cs="Times New Roman"/>
                <w:sz w:val="20"/>
                <w:szCs w:val="20"/>
              </w:rPr>
              <w:t>Subsector working groups to conduct gap analyses</w:t>
            </w:r>
          </w:p>
          <w:p w14:paraId="69C76A3C" w14:textId="77777777" w:rsidR="007069FF" w:rsidRPr="00D970C5" w:rsidRDefault="007069FF" w:rsidP="004B265C">
            <w:pPr>
              <w:spacing w:after="160" w:line="259" w:lineRule="auto"/>
              <w:rPr>
                <w:rFonts w:ascii="Lato" w:hAnsi="Lato" w:cs="Times New Roman"/>
                <w:sz w:val="20"/>
                <w:szCs w:val="20"/>
              </w:rPr>
            </w:pPr>
          </w:p>
        </w:tc>
        <w:tc>
          <w:tcPr>
            <w:tcW w:w="1276" w:type="dxa"/>
          </w:tcPr>
          <w:p w14:paraId="22435F1C" w14:textId="77777777" w:rsidR="00B43276" w:rsidRDefault="00B43276" w:rsidP="00B43276">
            <w:pPr>
              <w:pStyle w:val="ListParagraph"/>
              <w:ind w:left="360"/>
              <w:rPr>
                <w:rFonts w:ascii="Lato" w:hAnsi="Lato" w:cs="Times New Roman"/>
                <w:sz w:val="20"/>
                <w:szCs w:val="20"/>
              </w:rPr>
            </w:pPr>
          </w:p>
          <w:p w14:paraId="0DA46A73" w14:textId="77777777" w:rsidR="00B43276" w:rsidRDefault="00B43276" w:rsidP="00B43276">
            <w:pPr>
              <w:pStyle w:val="ListParagraph"/>
              <w:ind w:left="360"/>
              <w:rPr>
                <w:rFonts w:ascii="Lato" w:hAnsi="Lato" w:cs="Times New Roman"/>
                <w:sz w:val="20"/>
                <w:szCs w:val="20"/>
              </w:rPr>
            </w:pPr>
          </w:p>
          <w:p w14:paraId="779476DF" w14:textId="77777777" w:rsidR="00B43276" w:rsidRDefault="00B43276" w:rsidP="00B43276">
            <w:pPr>
              <w:pStyle w:val="ListParagraph"/>
              <w:ind w:left="360"/>
              <w:rPr>
                <w:rFonts w:ascii="Lato" w:hAnsi="Lato" w:cs="Times New Roman"/>
                <w:sz w:val="20"/>
                <w:szCs w:val="20"/>
              </w:rPr>
            </w:pPr>
          </w:p>
          <w:p w14:paraId="15A13297" w14:textId="77777777" w:rsidR="00B43276" w:rsidRDefault="00B43276" w:rsidP="00B43276">
            <w:pPr>
              <w:pStyle w:val="ListParagraph"/>
              <w:ind w:left="360"/>
              <w:rPr>
                <w:rFonts w:ascii="Lato" w:hAnsi="Lato" w:cs="Times New Roman"/>
                <w:sz w:val="20"/>
                <w:szCs w:val="20"/>
              </w:rPr>
            </w:pPr>
          </w:p>
          <w:p w14:paraId="641E7BC8" w14:textId="77777777" w:rsidR="00B43276" w:rsidRDefault="00B43276" w:rsidP="00B43276">
            <w:pPr>
              <w:pStyle w:val="ListParagraph"/>
              <w:ind w:left="360"/>
              <w:rPr>
                <w:rFonts w:ascii="Lato" w:hAnsi="Lato" w:cs="Times New Roman"/>
                <w:sz w:val="20"/>
                <w:szCs w:val="20"/>
              </w:rPr>
            </w:pPr>
          </w:p>
          <w:p w14:paraId="007F98F4" w14:textId="77777777" w:rsidR="00B43276" w:rsidRDefault="00B43276" w:rsidP="00B43276">
            <w:pPr>
              <w:pStyle w:val="ListParagraph"/>
              <w:ind w:left="360"/>
              <w:rPr>
                <w:rFonts w:ascii="Lato" w:hAnsi="Lato" w:cs="Times New Roman"/>
                <w:sz w:val="20"/>
                <w:szCs w:val="20"/>
              </w:rPr>
            </w:pPr>
          </w:p>
          <w:p w14:paraId="3A1B6E55" w14:textId="77777777" w:rsidR="00B43276" w:rsidRDefault="00B43276" w:rsidP="00B43276">
            <w:pPr>
              <w:pStyle w:val="ListParagraph"/>
              <w:ind w:left="360"/>
              <w:rPr>
                <w:rFonts w:ascii="Lato" w:hAnsi="Lato" w:cs="Times New Roman"/>
                <w:sz w:val="20"/>
                <w:szCs w:val="20"/>
              </w:rPr>
            </w:pPr>
          </w:p>
          <w:p w14:paraId="4173BD04" w14:textId="77777777" w:rsidR="00B43276" w:rsidRPr="006654A6" w:rsidRDefault="00B43276" w:rsidP="006654A6">
            <w:pPr>
              <w:rPr>
                <w:rFonts w:ascii="Lato" w:hAnsi="Lato" w:cs="Times New Roman"/>
                <w:sz w:val="20"/>
                <w:szCs w:val="20"/>
              </w:rPr>
            </w:pPr>
          </w:p>
          <w:p w14:paraId="10272237" w14:textId="77777777" w:rsidR="00B43276" w:rsidRDefault="00B43276" w:rsidP="00B43276">
            <w:pPr>
              <w:pStyle w:val="ListParagraph"/>
              <w:ind w:left="360"/>
              <w:rPr>
                <w:rFonts w:ascii="Lato" w:hAnsi="Lato" w:cs="Times New Roman"/>
                <w:sz w:val="20"/>
                <w:szCs w:val="20"/>
              </w:rPr>
            </w:pPr>
          </w:p>
          <w:p w14:paraId="485850B3" w14:textId="77777777" w:rsidR="007069FF" w:rsidRDefault="00B43276" w:rsidP="00B43276">
            <w:pPr>
              <w:pStyle w:val="ListParagraph"/>
              <w:numPr>
                <w:ilvl w:val="0"/>
                <w:numId w:val="5"/>
              </w:numPr>
              <w:rPr>
                <w:rFonts w:ascii="Lato" w:hAnsi="Lato" w:cs="Times New Roman"/>
                <w:sz w:val="20"/>
                <w:szCs w:val="20"/>
              </w:rPr>
            </w:pPr>
            <w:r>
              <w:rPr>
                <w:rFonts w:ascii="Lato" w:hAnsi="Lato" w:cs="Times New Roman"/>
                <w:sz w:val="20"/>
                <w:szCs w:val="20"/>
              </w:rPr>
              <w:t>TPO</w:t>
            </w:r>
          </w:p>
          <w:p w14:paraId="7F1CD01F" w14:textId="77777777" w:rsidR="00B43276" w:rsidRDefault="00B43276" w:rsidP="00B43276">
            <w:pPr>
              <w:pStyle w:val="ListParagraph"/>
              <w:ind w:left="360"/>
              <w:rPr>
                <w:rFonts w:ascii="Lato" w:hAnsi="Lato" w:cs="Times New Roman"/>
                <w:sz w:val="20"/>
                <w:szCs w:val="20"/>
              </w:rPr>
            </w:pPr>
          </w:p>
          <w:p w14:paraId="0F692116" w14:textId="77777777" w:rsidR="00B43276" w:rsidRDefault="00B43276" w:rsidP="00B43276">
            <w:pPr>
              <w:pStyle w:val="ListParagraph"/>
              <w:ind w:left="360"/>
              <w:rPr>
                <w:rFonts w:ascii="Lato" w:hAnsi="Lato" w:cs="Times New Roman"/>
                <w:sz w:val="20"/>
                <w:szCs w:val="20"/>
              </w:rPr>
            </w:pPr>
          </w:p>
          <w:p w14:paraId="4F270B27" w14:textId="77777777" w:rsidR="00B43276" w:rsidRDefault="00B43276" w:rsidP="00B43276">
            <w:pPr>
              <w:pStyle w:val="ListParagraph"/>
              <w:ind w:left="360"/>
              <w:rPr>
                <w:rFonts w:ascii="Lato" w:hAnsi="Lato" w:cs="Times New Roman"/>
                <w:sz w:val="20"/>
                <w:szCs w:val="20"/>
              </w:rPr>
            </w:pPr>
          </w:p>
          <w:p w14:paraId="27E3BFEB" w14:textId="77777777" w:rsidR="00B43276" w:rsidRDefault="00B43276" w:rsidP="00B43276">
            <w:pPr>
              <w:pStyle w:val="ListParagraph"/>
              <w:ind w:left="360"/>
              <w:rPr>
                <w:rFonts w:ascii="Lato" w:hAnsi="Lato" w:cs="Times New Roman"/>
                <w:sz w:val="20"/>
                <w:szCs w:val="20"/>
              </w:rPr>
            </w:pPr>
          </w:p>
          <w:p w14:paraId="674671A9" w14:textId="77777777" w:rsidR="00B43276" w:rsidRDefault="00B43276" w:rsidP="00B43276">
            <w:pPr>
              <w:pStyle w:val="ListParagraph"/>
              <w:ind w:left="360"/>
              <w:rPr>
                <w:rFonts w:ascii="Lato" w:hAnsi="Lato" w:cs="Times New Roman"/>
                <w:sz w:val="20"/>
                <w:szCs w:val="20"/>
              </w:rPr>
            </w:pPr>
          </w:p>
          <w:p w14:paraId="148351B0" w14:textId="77777777" w:rsidR="00B43276" w:rsidRDefault="00B43276" w:rsidP="00B43276">
            <w:pPr>
              <w:pStyle w:val="ListParagraph"/>
              <w:ind w:left="360"/>
              <w:rPr>
                <w:rFonts w:ascii="Lato" w:hAnsi="Lato" w:cs="Times New Roman"/>
                <w:sz w:val="20"/>
                <w:szCs w:val="20"/>
              </w:rPr>
            </w:pPr>
          </w:p>
          <w:p w14:paraId="0CE198FE" w14:textId="77777777" w:rsidR="00B43276" w:rsidRDefault="00B43276" w:rsidP="00B43276">
            <w:pPr>
              <w:pStyle w:val="ListParagraph"/>
              <w:ind w:left="360"/>
              <w:rPr>
                <w:rFonts w:ascii="Lato" w:hAnsi="Lato" w:cs="Times New Roman"/>
                <w:sz w:val="20"/>
                <w:szCs w:val="20"/>
              </w:rPr>
            </w:pPr>
          </w:p>
          <w:p w14:paraId="45B709C3" w14:textId="77777777" w:rsidR="00B43276" w:rsidRDefault="00B43276" w:rsidP="00B43276">
            <w:pPr>
              <w:pStyle w:val="ListParagraph"/>
              <w:ind w:left="360"/>
              <w:rPr>
                <w:rFonts w:ascii="Lato" w:hAnsi="Lato" w:cs="Times New Roman"/>
                <w:sz w:val="20"/>
                <w:szCs w:val="20"/>
              </w:rPr>
            </w:pPr>
          </w:p>
          <w:p w14:paraId="19FE4E3E" w14:textId="77777777" w:rsidR="00B43276" w:rsidRDefault="00B43276" w:rsidP="00B43276">
            <w:pPr>
              <w:pStyle w:val="ListParagraph"/>
              <w:ind w:left="360"/>
              <w:rPr>
                <w:rFonts w:ascii="Lato" w:hAnsi="Lato" w:cs="Times New Roman"/>
                <w:sz w:val="20"/>
                <w:szCs w:val="20"/>
              </w:rPr>
            </w:pPr>
          </w:p>
          <w:p w14:paraId="4C0C502D" w14:textId="77777777" w:rsidR="00B43276" w:rsidRDefault="00B43276" w:rsidP="00B43276">
            <w:pPr>
              <w:pStyle w:val="ListParagraph"/>
              <w:ind w:left="360"/>
              <w:rPr>
                <w:rFonts w:ascii="Lato" w:hAnsi="Lato" w:cs="Times New Roman"/>
                <w:sz w:val="20"/>
                <w:szCs w:val="20"/>
              </w:rPr>
            </w:pPr>
          </w:p>
          <w:p w14:paraId="0F6CBC45" w14:textId="77777777" w:rsidR="00B43276" w:rsidRDefault="00B43276" w:rsidP="00B43276">
            <w:pPr>
              <w:pStyle w:val="ListParagraph"/>
              <w:ind w:left="360"/>
              <w:rPr>
                <w:rFonts w:ascii="Lato" w:hAnsi="Lato" w:cs="Times New Roman"/>
                <w:sz w:val="20"/>
                <w:szCs w:val="20"/>
              </w:rPr>
            </w:pPr>
          </w:p>
          <w:p w14:paraId="597F6873" w14:textId="77777777" w:rsidR="00B43276" w:rsidRDefault="00B43276" w:rsidP="00B43276">
            <w:pPr>
              <w:rPr>
                <w:rFonts w:ascii="Lato" w:hAnsi="Lato" w:cs="Times New Roman"/>
                <w:sz w:val="20"/>
                <w:szCs w:val="20"/>
              </w:rPr>
            </w:pPr>
          </w:p>
          <w:p w14:paraId="07D6E543" w14:textId="77777777" w:rsidR="00B43276" w:rsidRPr="00B43276" w:rsidRDefault="00B43276" w:rsidP="00B43276">
            <w:pPr>
              <w:rPr>
                <w:rFonts w:ascii="Lato" w:hAnsi="Lato" w:cs="Times New Roman"/>
                <w:sz w:val="20"/>
                <w:szCs w:val="20"/>
              </w:rPr>
            </w:pPr>
          </w:p>
          <w:p w14:paraId="5A25FAE1" w14:textId="77777777" w:rsidR="007069FF" w:rsidRPr="00D970C5" w:rsidRDefault="007069FF" w:rsidP="00B43276">
            <w:pPr>
              <w:pStyle w:val="ListParagraph"/>
              <w:ind w:left="360"/>
              <w:rPr>
                <w:rFonts w:ascii="Lato" w:hAnsi="Lato" w:cs="Times New Roman"/>
                <w:sz w:val="20"/>
                <w:szCs w:val="20"/>
              </w:rPr>
            </w:pPr>
          </w:p>
        </w:tc>
      </w:tr>
      <w:tr w:rsidR="00136E8C" w:rsidRPr="00D970C5" w14:paraId="58D163AC" w14:textId="77777777" w:rsidTr="007C7515">
        <w:trPr>
          <w:trHeight w:val="305"/>
        </w:trPr>
        <w:tc>
          <w:tcPr>
            <w:tcW w:w="1417" w:type="dxa"/>
            <w:shd w:val="clear" w:color="auto" w:fill="9CC2E5" w:themeFill="accent1" w:themeFillTint="99"/>
          </w:tcPr>
          <w:p w14:paraId="3C24F45E" w14:textId="77777777" w:rsidR="00136E8C" w:rsidRPr="00D970C5" w:rsidRDefault="00136E8C" w:rsidP="00976655">
            <w:pPr>
              <w:jc w:val="center"/>
              <w:rPr>
                <w:rFonts w:ascii="Lato" w:hAnsi="Lato" w:cs="Times New Roman"/>
                <w:sz w:val="20"/>
                <w:szCs w:val="20"/>
              </w:rPr>
            </w:pPr>
          </w:p>
        </w:tc>
        <w:tc>
          <w:tcPr>
            <w:tcW w:w="10491" w:type="dxa"/>
            <w:shd w:val="clear" w:color="auto" w:fill="9CC2E5" w:themeFill="accent1" w:themeFillTint="99"/>
          </w:tcPr>
          <w:p w14:paraId="70BF9E7A" w14:textId="77777777" w:rsidR="00136E8C" w:rsidRPr="008401C7" w:rsidRDefault="00136E8C" w:rsidP="00976655">
            <w:pPr>
              <w:pStyle w:val="ListParagraph"/>
              <w:ind w:left="360"/>
              <w:jc w:val="center"/>
              <w:rPr>
                <w:rFonts w:ascii="Lato" w:hAnsi="Lato" w:cs="Times New Roman"/>
                <w:b/>
                <w:bCs/>
                <w:sz w:val="20"/>
                <w:szCs w:val="20"/>
              </w:rPr>
            </w:pPr>
            <w:r w:rsidRPr="00D970C5">
              <w:rPr>
                <w:rFonts w:ascii="Lato" w:hAnsi="Lato" w:cs="Times New Roman"/>
                <w:b/>
                <w:sz w:val="20"/>
                <w:szCs w:val="20"/>
                <w:lang w:val="en-US"/>
              </w:rPr>
              <w:t>Comments on legal mapping exercise</w:t>
            </w:r>
          </w:p>
        </w:tc>
        <w:tc>
          <w:tcPr>
            <w:tcW w:w="2977" w:type="dxa"/>
            <w:shd w:val="clear" w:color="auto" w:fill="9CC2E5" w:themeFill="accent1" w:themeFillTint="99"/>
          </w:tcPr>
          <w:p w14:paraId="022F907B" w14:textId="77777777" w:rsidR="00136E8C" w:rsidRPr="00D970C5" w:rsidRDefault="00136E8C" w:rsidP="00976655">
            <w:pPr>
              <w:jc w:val="center"/>
              <w:rPr>
                <w:rFonts w:ascii="Lato" w:hAnsi="Lato" w:cs="Times New Roman"/>
                <w:sz w:val="20"/>
                <w:szCs w:val="20"/>
              </w:rPr>
            </w:pPr>
          </w:p>
        </w:tc>
        <w:tc>
          <w:tcPr>
            <w:tcW w:w="1276" w:type="dxa"/>
            <w:shd w:val="clear" w:color="auto" w:fill="9CC2E5" w:themeFill="accent1" w:themeFillTint="99"/>
          </w:tcPr>
          <w:p w14:paraId="75C6705C" w14:textId="77777777" w:rsidR="00136E8C" w:rsidRPr="00D970C5" w:rsidRDefault="00136E8C" w:rsidP="00976655">
            <w:pPr>
              <w:jc w:val="center"/>
              <w:rPr>
                <w:rFonts w:ascii="Lato" w:hAnsi="Lato" w:cs="Times New Roman"/>
                <w:sz w:val="20"/>
                <w:szCs w:val="20"/>
              </w:rPr>
            </w:pPr>
          </w:p>
        </w:tc>
      </w:tr>
      <w:tr w:rsidR="00136E8C" w:rsidRPr="00D970C5" w14:paraId="6CF49AFA" w14:textId="77777777" w:rsidTr="007C7515">
        <w:trPr>
          <w:trHeight w:val="1157"/>
        </w:trPr>
        <w:tc>
          <w:tcPr>
            <w:tcW w:w="1417" w:type="dxa"/>
          </w:tcPr>
          <w:p w14:paraId="73E99DC4" w14:textId="77777777" w:rsidR="00136E8C" w:rsidRPr="00D970C5" w:rsidRDefault="00136E8C" w:rsidP="004B265C">
            <w:pPr>
              <w:rPr>
                <w:rFonts w:ascii="Lato" w:hAnsi="Lato" w:cs="Times New Roman"/>
                <w:sz w:val="20"/>
                <w:szCs w:val="20"/>
              </w:rPr>
            </w:pPr>
          </w:p>
        </w:tc>
        <w:tc>
          <w:tcPr>
            <w:tcW w:w="10491" w:type="dxa"/>
          </w:tcPr>
          <w:p w14:paraId="645651B3" w14:textId="2EED3F97" w:rsidR="00136E8C" w:rsidRDefault="00136E8C" w:rsidP="00136E8C">
            <w:pPr>
              <w:pStyle w:val="ListParagraph"/>
              <w:numPr>
                <w:ilvl w:val="0"/>
                <w:numId w:val="1"/>
              </w:numPr>
              <w:jc w:val="both"/>
              <w:rPr>
                <w:rFonts w:ascii="Lato" w:hAnsi="Lato" w:cs="Times New Roman"/>
                <w:bCs/>
                <w:sz w:val="20"/>
                <w:szCs w:val="20"/>
                <w:lang w:val="en-US"/>
              </w:rPr>
            </w:pPr>
            <w:r w:rsidRPr="00CB1334">
              <w:rPr>
                <w:rFonts w:ascii="Lato" w:hAnsi="Lato" w:cs="Times New Roman"/>
                <w:bCs/>
                <w:sz w:val="20"/>
                <w:szCs w:val="20"/>
                <w:lang w:val="en-US"/>
              </w:rPr>
              <w:t>The legal mapping exercise is a global effort by UNHC</w:t>
            </w:r>
            <w:r>
              <w:rPr>
                <w:rFonts w:ascii="Lato" w:hAnsi="Lato" w:cs="Times New Roman"/>
                <w:bCs/>
                <w:sz w:val="20"/>
                <w:szCs w:val="20"/>
                <w:lang w:val="en-US"/>
              </w:rPr>
              <w:t xml:space="preserve">R. </w:t>
            </w:r>
            <w:r w:rsidR="00B43276">
              <w:rPr>
                <w:rFonts w:ascii="Lato" w:hAnsi="Lato" w:cs="Times New Roman"/>
                <w:bCs/>
                <w:sz w:val="20"/>
                <w:szCs w:val="20"/>
                <w:lang w:val="en-US"/>
              </w:rPr>
              <w:t xml:space="preserve">UNHCR </w:t>
            </w:r>
            <w:r w:rsidRPr="00CB1334">
              <w:rPr>
                <w:rFonts w:ascii="Lato" w:hAnsi="Lato" w:cs="Times New Roman"/>
                <w:bCs/>
                <w:sz w:val="20"/>
                <w:szCs w:val="20"/>
                <w:lang w:val="en-US"/>
              </w:rPr>
              <w:t>teams</w:t>
            </w:r>
            <w:r>
              <w:rPr>
                <w:rFonts w:ascii="Lato" w:hAnsi="Lato" w:cs="Times New Roman"/>
                <w:bCs/>
                <w:sz w:val="20"/>
                <w:szCs w:val="20"/>
                <w:lang w:val="en-US"/>
              </w:rPr>
              <w:t xml:space="preserve"> have been tasked</w:t>
            </w:r>
            <w:r w:rsidRPr="00CB1334">
              <w:rPr>
                <w:rFonts w:ascii="Lato" w:hAnsi="Lato" w:cs="Times New Roman"/>
                <w:bCs/>
                <w:sz w:val="20"/>
                <w:szCs w:val="20"/>
                <w:lang w:val="en-US"/>
              </w:rPr>
              <w:t xml:space="preserve"> to generate this information and upload </w:t>
            </w:r>
            <w:r w:rsidR="00B43276">
              <w:rPr>
                <w:rFonts w:ascii="Lato" w:hAnsi="Lato" w:cs="Times New Roman"/>
                <w:bCs/>
                <w:sz w:val="20"/>
                <w:szCs w:val="20"/>
                <w:lang w:val="en-US"/>
              </w:rPr>
              <w:t>to</w:t>
            </w:r>
            <w:r w:rsidRPr="00CB1334">
              <w:rPr>
                <w:rFonts w:ascii="Lato" w:hAnsi="Lato" w:cs="Times New Roman"/>
                <w:bCs/>
                <w:sz w:val="20"/>
                <w:szCs w:val="20"/>
                <w:lang w:val="en-US"/>
              </w:rPr>
              <w:t xml:space="preserve"> the</w:t>
            </w:r>
            <w:r w:rsidR="00B43276">
              <w:rPr>
                <w:rFonts w:ascii="Lato" w:hAnsi="Lato" w:cs="Times New Roman"/>
                <w:bCs/>
                <w:sz w:val="20"/>
                <w:szCs w:val="20"/>
                <w:lang w:val="en-US"/>
              </w:rPr>
              <w:t xml:space="preserve"> online</w:t>
            </w:r>
            <w:r w:rsidRPr="00CB1334">
              <w:rPr>
                <w:rFonts w:ascii="Lato" w:hAnsi="Lato" w:cs="Times New Roman"/>
                <w:bCs/>
                <w:sz w:val="20"/>
                <w:szCs w:val="20"/>
                <w:lang w:val="en-US"/>
              </w:rPr>
              <w:t xml:space="preserve"> </w:t>
            </w:r>
            <w:r w:rsidR="00832AAF">
              <w:rPr>
                <w:rFonts w:ascii="Lato" w:hAnsi="Lato" w:cs="Times New Roman"/>
                <w:bCs/>
                <w:sz w:val="20"/>
                <w:szCs w:val="20"/>
                <w:lang w:val="en-US"/>
              </w:rPr>
              <w:t>R</w:t>
            </w:r>
            <w:r w:rsidRPr="00CB1334">
              <w:rPr>
                <w:rFonts w:ascii="Lato" w:hAnsi="Lato" w:cs="Times New Roman"/>
                <w:bCs/>
                <w:sz w:val="20"/>
                <w:szCs w:val="20"/>
                <w:lang w:val="en-US"/>
              </w:rPr>
              <w:t xml:space="preserve">ights </w:t>
            </w:r>
            <w:r w:rsidR="00832AAF">
              <w:rPr>
                <w:rFonts w:ascii="Lato" w:hAnsi="Lato" w:cs="Times New Roman"/>
                <w:bCs/>
                <w:sz w:val="20"/>
                <w:szCs w:val="20"/>
                <w:lang w:val="en-US"/>
              </w:rPr>
              <w:t>M</w:t>
            </w:r>
            <w:r w:rsidRPr="00CB1334">
              <w:rPr>
                <w:rFonts w:ascii="Lato" w:hAnsi="Lato" w:cs="Times New Roman"/>
                <w:bCs/>
                <w:sz w:val="20"/>
                <w:szCs w:val="20"/>
                <w:lang w:val="en-US"/>
              </w:rPr>
              <w:t>a</w:t>
            </w:r>
            <w:r>
              <w:rPr>
                <w:rFonts w:ascii="Lato" w:hAnsi="Lato" w:cs="Times New Roman"/>
                <w:bCs/>
                <w:sz w:val="20"/>
                <w:szCs w:val="20"/>
                <w:lang w:val="en-US"/>
              </w:rPr>
              <w:t>pping (</w:t>
            </w:r>
            <w:proofErr w:type="spellStart"/>
            <w:r>
              <w:rPr>
                <w:rFonts w:ascii="Lato" w:hAnsi="Lato" w:cs="Times New Roman"/>
                <w:bCs/>
                <w:sz w:val="20"/>
                <w:szCs w:val="20"/>
                <w:lang w:val="en-US"/>
              </w:rPr>
              <w:t>RiMa</w:t>
            </w:r>
            <w:proofErr w:type="spellEnd"/>
            <w:r>
              <w:rPr>
                <w:rFonts w:ascii="Lato" w:hAnsi="Lato" w:cs="Times New Roman"/>
                <w:bCs/>
                <w:sz w:val="20"/>
                <w:szCs w:val="20"/>
                <w:lang w:val="en-US"/>
              </w:rPr>
              <w:t xml:space="preserve">) </w:t>
            </w:r>
            <w:r w:rsidRPr="00CB1334">
              <w:rPr>
                <w:rFonts w:ascii="Lato" w:hAnsi="Lato" w:cs="Times New Roman"/>
                <w:bCs/>
                <w:sz w:val="20"/>
                <w:szCs w:val="20"/>
                <w:lang w:val="en-US"/>
              </w:rPr>
              <w:t>tool</w:t>
            </w:r>
            <w:r w:rsidR="00B43276">
              <w:rPr>
                <w:rFonts w:ascii="Lato" w:hAnsi="Lato" w:cs="Times New Roman"/>
                <w:bCs/>
                <w:sz w:val="20"/>
                <w:szCs w:val="20"/>
                <w:lang w:val="en-US"/>
              </w:rPr>
              <w:t xml:space="preserve"> </w:t>
            </w:r>
            <w:r w:rsidRPr="00075D90">
              <w:rPr>
                <w:rFonts w:ascii="Lato" w:hAnsi="Lato" w:cs="Times New Roman"/>
                <w:bCs/>
                <w:sz w:val="20"/>
                <w:szCs w:val="20"/>
                <w:lang w:val="en-US"/>
              </w:rPr>
              <w:t xml:space="preserve">that </w:t>
            </w:r>
            <w:r>
              <w:rPr>
                <w:rFonts w:ascii="Lato" w:hAnsi="Lato" w:cs="Times New Roman"/>
                <w:bCs/>
                <w:sz w:val="20"/>
                <w:szCs w:val="20"/>
                <w:lang w:val="en-US"/>
              </w:rPr>
              <w:t xml:space="preserve">will </w:t>
            </w:r>
            <w:r w:rsidRPr="00075D90">
              <w:rPr>
                <w:rFonts w:ascii="Lato" w:hAnsi="Lato" w:cs="Times New Roman"/>
                <w:bCs/>
                <w:sz w:val="20"/>
                <w:szCs w:val="20"/>
                <w:lang w:val="en-US"/>
              </w:rPr>
              <w:t>integrat</w:t>
            </w:r>
            <w:r w:rsidR="00B43276">
              <w:rPr>
                <w:rFonts w:ascii="Lato" w:hAnsi="Lato" w:cs="Times New Roman"/>
                <w:bCs/>
                <w:sz w:val="20"/>
                <w:szCs w:val="20"/>
                <w:lang w:val="en-US"/>
              </w:rPr>
              <w:t>e</w:t>
            </w:r>
            <w:r w:rsidRPr="00075D90">
              <w:rPr>
                <w:rFonts w:ascii="Lato" w:hAnsi="Lato" w:cs="Times New Roman"/>
                <w:bCs/>
                <w:sz w:val="20"/>
                <w:szCs w:val="20"/>
                <w:lang w:val="en-US"/>
              </w:rPr>
              <w:t xml:space="preserve"> an</w:t>
            </w:r>
            <w:r>
              <w:rPr>
                <w:rFonts w:ascii="Lato" w:hAnsi="Lato" w:cs="Times New Roman"/>
                <w:bCs/>
                <w:sz w:val="20"/>
                <w:szCs w:val="20"/>
                <w:lang w:val="en-US"/>
              </w:rPr>
              <w:t>d</w:t>
            </w:r>
            <w:r w:rsidRPr="00075D90">
              <w:rPr>
                <w:rFonts w:ascii="Lato" w:hAnsi="Lato" w:cs="Times New Roman"/>
                <w:bCs/>
                <w:sz w:val="20"/>
                <w:szCs w:val="20"/>
                <w:lang w:val="en-US"/>
              </w:rPr>
              <w:t xml:space="preserve"> </w:t>
            </w:r>
            <w:r w:rsidR="00B43276" w:rsidRPr="00075D90">
              <w:rPr>
                <w:rFonts w:ascii="Lato" w:hAnsi="Lato" w:cs="Times New Roman"/>
                <w:bCs/>
                <w:sz w:val="20"/>
                <w:szCs w:val="20"/>
                <w:lang w:val="en-US"/>
              </w:rPr>
              <w:t>analy</w:t>
            </w:r>
            <w:r w:rsidR="00B43276">
              <w:rPr>
                <w:rFonts w:ascii="Lato" w:hAnsi="Lato" w:cs="Times New Roman"/>
                <w:bCs/>
                <w:sz w:val="20"/>
                <w:szCs w:val="20"/>
                <w:lang w:val="en-US"/>
              </w:rPr>
              <w:t>ze</w:t>
            </w:r>
            <w:r>
              <w:rPr>
                <w:rFonts w:ascii="Lato" w:hAnsi="Lato" w:cs="Times New Roman"/>
                <w:bCs/>
                <w:sz w:val="20"/>
                <w:szCs w:val="20"/>
                <w:lang w:val="en-US"/>
              </w:rPr>
              <w:t xml:space="preserve"> the </w:t>
            </w:r>
            <w:r w:rsidR="00B43276">
              <w:rPr>
                <w:rFonts w:ascii="Lato" w:hAnsi="Lato" w:cs="Times New Roman"/>
                <w:bCs/>
                <w:sz w:val="20"/>
                <w:szCs w:val="20"/>
                <w:lang w:val="en-US"/>
              </w:rPr>
              <w:t>information.</w:t>
            </w:r>
          </w:p>
          <w:p w14:paraId="5E8936A3" w14:textId="77777777" w:rsidR="00B43276" w:rsidRPr="00B43276" w:rsidRDefault="00136E8C" w:rsidP="00136E8C">
            <w:pPr>
              <w:pStyle w:val="ListParagraph"/>
              <w:numPr>
                <w:ilvl w:val="0"/>
                <w:numId w:val="1"/>
              </w:numPr>
              <w:jc w:val="both"/>
              <w:rPr>
                <w:rFonts w:ascii="Lato" w:hAnsi="Lato" w:cs="Times New Roman"/>
                <w:b/>
                <w:sz w:val="20"/>
                <w:szCs w:val="20"/>
                <w:lang w:val="en-US"/>
              </w:rPr>
            </w:pPr>
            <w:r w:rsidRPr="00B43276">
              <w:rPr>
                <w:rFonts w:ascii="Lato" w:hAnsi="Lato" w:cs="Times New Roman"/>
                <w:bCs/>
                <w:sz w:val="20"/>
                <w:szCs w:val="20"/>
                <w:lang w:val="en-US"/>
              </w:rPr>
              <w:t xml:space="preserve">Issues regarding public access have not yet been clarified as </w:t>
            </w:r>
            <w:r w:rsidR="00B43276" w:rsidRPr="00B43276">
              <w:rPr>
                <w:rFonts w:ascii="Lato" w:hAnsi="Lato" w:cs="Times New Roman"/>
                <w:bCs/>
                <w:sz w:val="20"/>
                <w:szCs w:val="20"/>
                <w:lang w:val="en-US"/>
              </w:rPr>
              <w:t>the tool</w:t>
            </w:r>
            <w:r w:rsidRPr="00B43276">
              <w:rPr>
                <w:rFonts w:ascii="Lato" w:hAnsi="Lato" w:cs="Times New Roman"/>
                <w:bCs/>
                <w:sz w:val="20"/>
                <w:szCs w:val="20"/>
                <w:lang w:val="en-US"/>
              </w:rPr>
              <w:t xml:space="preserve"> is still in the development stages. </w:t>
            </w:r>
            <w:r w:rsidR="00B43276" w:rsidRPr="00B43276">
              <w:rPr>
                <w:rFonts w:ascii="Lato" w:hAnsi="Lato" w:cs="Times New Roman"/>
                <w:bCs/>
                <w:sz w:val="20"/>
                <w:szCs w:val="20"/>
                <w:lang w:val="en-US"/>
              </w:rPr>
              <w:t>G</w:t>
            </w:r>
            <w:r w:rsidRPr="00B43276">
              <w:rPr>
                <w:rFonts w:ascii="Lato" w:hAnsi="Lato" w:cs="Times New Roman"/>
                <w:bCs/>
                <w:sz w:val="20"/>
                <w:szCs w:val="20"/>
                <w:lang w:val="en-US"/>
              </w:rPr>
              <w:t>iven the precedents set by other UNHCR tools, it is likely that access will be gradually opened to other stakeholders</w:t>
            </w:r>
            <w:r w:rsidR="00B43276">
              <w:rPr>
                <w:rFonts w:ascii="Lato" w:hAnsi="Lato" w:cs="Times New Roman"/>
                <w:bCs/>
                <w:sz w:val="20"/>
                <w:szCs w:val="20"/>
                <w:lang w:val="en-US"/>
              </w:rPr>
              <w:t>.</w:t>
            </w:r>
          </w:p>
          <w:p w14:paraId="5101F9A9" w14:textId="5EAD53CD" w:rsidR="00136E8C" w:rsidRPr="00E67045" w:rsidRDefault="00B43276" w:rsidP="00E67045">
            <w:pPr>
              <w:pStyle w:val="ListParagraph"/>
              <w:numPr>
                <w:ilvl w:val="0"/>
                <w:numId w:val="1"/>
              </w:numPr>
              <w:jc w:val="both"/>
              <w:rPr>
                <w:rFonts w:ascii="Lato" w:hAnsi="Lato" w:cs="Times New Roman"/>
                <w:b/>
                <w:sz w:val="20"/>
                <w:szCs w:val="20"/>
                <w:lang w:val="en-US"/>
              </w:rPr>
            </w:pPr>
            <w:r>
              <w:rPr>
                <w:rFonts w:ascii="Lato" w:hAnsi="Lato" w:cs="Times New Roman"/>
                <w:bCs/>
                <w:sz w:val="20"/>
                <w:szCs w:val="20"/>
                <w:lang w:val="en-US"/>
              </w:rPr>
              <w:t>Although</w:t>
            </w:r>
            <w:r w:rsidR="00136E8C" w:rsidRPr="00B43276">
              <w:rPr>
                <w:rFonts w:ascii="Lato" w:hAnsi="Lato" w:cs="Times New Roman"/>
                <w:bCs/>
                <w:sz w:val="20"/>
                <w:szCs w:val="20"/>
                <w:lang w:val="en-US"/>
              </w:rPr>
              <w:t xml:space="preserve"> </w:t>
            </w:r>
            <w:proofErr w:type="spellStart"/>
            <w:r w:rsidR="00E67045">
              <w:rPr>
                <w:rFonts w:ascii="Lato" w:hAnsi="Lato" w:cs="Times New Roman"/>
                <w:bCs/>
                <w:sz w:val="20"/>
                <w:szCs w:val="20"/>
                <w:lang w:val="en-US"/>
              </w:rPr>
              <w:t>RiMa</w:t>
            </w:r>
            <w:proofErr w:type="spellEnd"/>
            <w:r w:rsidR="00136E8C" w:rsidRPr="00B43276">
              <w:rPr>
                <w:rFonts w:ascii="Lato" w:hAnsi="Lato" w:cs="Times New Roman"/>
                <w:bCs/>
                <w:sz w:val="20"/>
                <w:szCs w:val="20"/>
                <w:lang w:val="en-US"/>
              </w:rPr>
              <w:t xml:space="preserve"> will be running on UNHCR</w:t>
            </w:r>
            <w:r w:rsidR="00E67045">
              <w:rPr>
                <w:rFonts w:ascii="Lato" w:hAnsi="Lato" w:cs="Times New Roman"/>
                <w:bCs/>
                <w:sz w:val="20"/>
                <w:szCs w:val="20"/>
                <w:lang w:val="en-US"/>
              </w:rPr>
              <w:t>’s</w:t>
            </w:r>
            <w:r w:rsidR="00136E8C" w:rsidRPr="00B43276">
              <w:rPr>
                <w:rFonts w:ascii="Lato" w:hAnsi="Lato" w:cs="Times New Roman"/>
                <w:bCs/>
                <w:sz w:val="20"/>
                <w:szCs w:val="20"/>
                <w:lang w:val="en-US"/>
              </w:rPr>
              <w:t xml:space="preserve"> infrastructur</w:t>
            </w:r>
            <w:r>
              <w:rPr>
                <w:rFonts w:ascii="Lato" w:hAnsi="Lato" w:cs="Times New Roman"/>
                <w:bCs/>
                <w:sz w:val="20"/>
                <w:szCs w:val="20"/>
                <w:lang w:val="en-US"/>
              </w:rPr>
              <w:t>e,</w:t>
            </w:r>
            <w:r w:rsidR="00136E8C" w:rsidRPr="00B43276">
              <w:rPr>
                <w:rFonts w:ascii="Lato" w:hAnsi="Lato" w:cs="Times New Roman"/>
                <w:bCs/>
                <w:sz w:val="20"/>
                <w:szCs w:val="20"/>
                <w:lang w:val="en-US"/>
              </w:rPr>
              <w:t xml:space="preserve"> </w:t>
            </w:r>
            <w:r>
              <w:rPr>
                <w:rFonts w:ascii="Lato" w:hAnsi="Lato" w:cs="Times New Roman"/>
                <w:bCs/>
                <w:sz w:val="20"/>
                <w:szCs w:val="20"/>
                <w:lang w:val="en-US"/>
              </w:rPr>
              <w:t>i</w:t>
            </w:r>
            <w:r w:rsidR="00136E8C" w:rsidRPr="00B43276">
              <w:rPr>
                <w:rFonts w:ascii="Lato" w:hAnsi="Lato" w:cs="Times New Roman"/>
                <w:bCs/>
                <w:sz w:val="20"/>
                <w:szCs w:val="20"/>
                <w:lang w:val="en-US"/>
              </w:rPr>
              <w:t xml:space="preserve">nformation will be generated from </w:t>
            </w:r>
            <w:r w:rsidR="00E67045">
              <w:rPr>
                <w:rFonts w:ascii="Lato" w:hAnsi="Lato" w:cs="Times New Roman"/>
                <w:bCs/>
                <w:sz w:val="20"/>
                <w:szCs w:val="20"/>
                <w:lang w:val="en-US"/>
              </w:rPr>
              <w:t>POCs</w:t>
            </w:r>
            <w:r w:rsidR="00136E8C" w:rsidRPr="00B43276">
              <w:rPr>
                <w:rFonts w:ascii="Lato" w:hAnsi="Lato" w:cs="Times New Roman"/>
                <w:bCs/>
                <w:sz w:val="20"/>
                <w:szCs w:val="20"/>
                <w:lang w:val="en-US"/>
              </w:rPr>
              <w:t xml:space="preserve"> and content will be validated by teams such as the NRPWG. The benefit being that stakeholders with access will be able to use this tool for analysis.</w:t>
            </w:r>
            <w:r w:rsidR="00E67045">
              <w:rPr>
                <w:rFonts w:ascii="Lato" w:hAnsi="Lato" w:cs="Times New Roman"/>
                <w:bCs/>
                <w:sz w:val="20"/>
                <w:szCs w:val="20"/>
                <w:lang w:val="en-US"/>
              </w:rPr>
              <w:t xml:space="preserve"> </w:t>
            </w:r>
            <w:r w:rsidR="00136E8C" w:rsidRPr="00E67045">
              <w:rPr>
                <w:rFonts w:ascii="Lato" w:hAnsi="Lato" w:cs="Times New Roman"/>
                <w:bCs/>
                <w:sz w:val="20"/>
                <w:szCs w:val="20"/>
                <w:lang w:val="en-US"/>
              </w:rPr>
              <w:t>The information gathered will be disseminated before the validation workshop for prior reflection</w:t>
            </w:r>
            <w:r w:rsidR="00832AAF">
              <w:rPr>
                <w:rFonts w:ascii="Lato" w:hAnsi="Lato" w:cs="Times New Roman"/>
                <w:bCs/>
                <w:sz w:val="20"/>
                <w:szCs w:val="20"/>
                <w:lang w:val="en-US"/>
              </w:rPr>
              <w:t>,</w:t>
            </w:r>
            <w:r w:rsidR="00136E8C" w:rsidRPr="00E67045">
              <w:rPr>
                <w:rFonts w:ascii="Lato" w:hAnsi="Lato" w:cs="Times New Roman"/>
                <w:bCs/>
                <w:sz w:val="20"/>
                <w:szCs w:val="20"/>
                <w:lang w:val="en-US"/>
              </w:rPr>
              <w:t xml:space="preserve"> analysis and guidance.</w:t>
            </w:r>
          </w:p>
          <w:p w14:paraId="53D39831" w14:textId="77777777" w:rsidR="00136E8C" w:rsidRDefault="00136E8C" w:rsidP="00136E8C">
            <w:pPr>
              <w:pStyle w:val="ListParagraph"/>
              <w:numPr>
                <w:ilvl w:val="0"/>
                <w:numId w:val="1"/>
              </w:numPr>
              <w:jc w:val="both"/>
              <w:rPr>
                <w:rFonts w:ascii="Lato" w:hAnsi="Lato" w:cs="Times New Roman"/>
                <w:bCs/>
                <w:sz w:val="20"/>
                <w:szCs w:val="20"/>
                <w:lang w:val="en-US"/>
              </w:rPr>
            </w:pPr>
            <w:r w:rsidRPr="001B28A0">
              <w:rPr>
                <w:rFonts w:ascii="Lato" w:hAnsi="Lato" w:cs="Times New Roman"/>
                <w:bCs/>
                <w:sz w:val="20"/>
                <w:szCs w:val="20"/>
                <w:lang w:val="en-US"/>
              </w:rPr>
              <w:t xml:space="preserve">The mapping exercise recognizes that the law operates within socio-economic contexts. As such, the </w:t>
            </w:r>
            <w:proofErr w:type="spellStart"/>
            <w:r w:rsidRPr="001B28A0">
              <w:rPr>
                <w:rFonts w:ascii="Lato" w:hAnsi="Lato" w:cs="Times New Roman"/>
                <w:bCs/>
                <w:sz w:val="20"/>
                <w:szCs w:val="20"/>
                <w:lang w:val="en-US"/>
              </w:rPr>
              <w:t>RiMa</w:t>
            </w:r>
            <w:proofErr w:type="spellEnd"/>
            <w:r w:rsidRPr="001B28A0">
              <w:rPr>
                <w:rFonts w:ascii="Lato" w:hAnsi="Lato" w:cs="Times New Roman"/>
                <w:b/>
                <w:sz w:val="20"/>
                <w:szCs w:val="20"/>
                <w:lang w:val="en-US"/>
              </w:rPr>
              <w:t xml:space="preserve"> </w:t>
            </w:r>
            <w:r w:rsidRPr="006372E8">
              <w:rPr>
                <w:rFonts w:ascii="Lato" w:hAnsi="Lato" w:cs="Times New Roman"/>
                <w:bCs/>
                <w:sz w:val="20"/>
                <w:szCs w:val="20"/>
                <w:lang w:val="en-US"/>
              </w:rPr>
              <w:t>platform has provisions captur</w:t>
            </w:r>
            <w:r w:rsidR="00E67045">
              <w:rPr>
                <w:rFonts w:ascii="Lato" w:hAnsi="Lato" w:cs="Times New Roman"/>
                <w:bCs/>
                <w:sz w:val="20"/>
                <w:szCs w:val="20"/>
                <w:lang w:val="en-US"/>
              </w:rPr>
              <w:t>ing</w:t>
            </w:r>
            <w:r w:rsidRPr="006372E8">
              <w:rPr>
                <w:rFonts w:ascii="Lato" w:hAnsi="Lato" w:cs="Times New Roman"/>
                <w:bCs/>
                <w:sz w:val="20"/>
                <w:szCs w:val="20"/>
                <w:lang w:val="en-US"/>
              </w:rPr>
              <w:t xml:space="preserve"> informal dispute resolution systems. This will enable the tool to establish whether there are linkages or disconnects between the informal and formal systems.</w:t>
            </w:r>
          </w:p>
          <w:p w14:paraId="77827ACC" w14:textId="1B5C826B" w:rsidR="00136E8C" w:rsidRDefault="00136E8C" w:rsidP="00136E8C">
            <w:pPr>
              <w:pStyle w:val="ListParagraph"/>
              <w:numPr>
                <w:ilvl w:val="0"/>
                <w:numId w:val="1"/>
              </w:numPr>
              <w:jc w:val="both"/>
              <w:rPr>
                <w:rFonts w:ascii="Lato" w:hAnsi="Lato" w:cs="Times New Roman"/>
                <w:bCs/>
                <w:sz w:val="20"/>
                <w:szCs w:val="20"/>
                <w:lang w:val="en-US"/>
              </w:rPr>
            </w:pPr>
            <w:r w:rsidRPr="006372E8">
              <w:rPr>
                <w:rFonts w:ascii="Lato" w:hAnsi="Lato" w:cs="Times New Roman"/>
                <w:bCs/>
                <w:sz w:val="20"/>
                <w:szCs w:val="20"/>
                <w:lang w:val="en-US"/>
              </w:rPr>
              <w:t xml:space="preserve">The legal analysis will be undertaken by </w:t>
            </w:r>
            <w:r w:rsidR="00832AAF">
              <w:rPr>
                <w:rFonts w:ascii="Lato" w:hAnsi="Lato" w:cs="Times New Roman"/>
                <w:bCs/>
                <w:sz w:val="20"/>
                <w:szCs w:val="20"/>
                <w:lang w:val="en-US"/>
              </w:rPr>
              <w:t xml:space="preserve">the </w:t>
            </w:r>
            <w:r w:rsidR="006654A6">
              <w:rPr>
                <w:rFonts w:ascii="Lato" w:hAnsi="Lato" w:cs="Times New Roman"/>
                <w:bCs/>
                <w:sz w:val="20"/>
                <w:szCs w:val="20"/>
                <w:lang w:val="en-US"/>
              </w:rPr>
              <w:t>consultant and</w:t>
            </w:r>
            <w:r w:rsidR="00832AAF">
              <w:rPr>
                <w:rFonts w:ascii="Lato" w:hAnsi="Lato" w:cs="Times New Roman"/>
                <w:bCs/>
                <w:sz w:val="20"/>
                <w:szCs w:val="20"/>
                <w:lang w:val="en-US"/>
              </w:rPr>
              <w:t xml:space="preserve"> </w:t>
            </w:r>
            <w:r w:rsidRPr="006372E8">
              <w:rPr>
                <w:rFonts w:ascii="Lato" w:hAnsi="Lato" w:cs="Times New Roman"/>
                <w:bCs/>
                <w:sz w:val="20"/>
                <w:szCs w:val="20"/>
                <w:lang w:val="en-US"/>
              </w:rPr>
              <w:t xml:space="preserve">  </w:t>
            </w:r>
            <w:r w:rsidR="006654A6" w:rsidRPr="006372E8">
              <w:rPr>
                <w:rFonts w:ascii="Lato" w:hAnsi="Lato" w:cs="Times New Roman"/>
                <w:bCs/>
                <w:sz w:val="20"/>
                <w:szCs w:val="20"/>
                <w:lang w:val="en-US"/>
              </w:rPr>
              <w:t xml:space="preserve">the </w:t>
            </w:r>
            <w:r w:rsidR="006654A6">
              <w:rPr>
                <w:rFonts w:ascii="Lato" w:hAnsi="Lato" w:cs="Times New Roman"/>
                <w:bCs/>
                <w:sz w:val="20"/>
                <w:szCs w:val="20"/>
                <w:lang w:val="en-US"/>
              </w:rPr>
              <w:t>UNHCR</w:t>
            </w:r>
            <w:r w:rsidRPr="006372E8">
              <w:rPr>
                <w:rFonts w:ascii="Lato" w:hAnsi="Lato" w:cs="Times New Roman"/>
                <w:bCs/>
                <w:sz w:val="20"/>
                <w:szCs w:val="20"/>
                <w:lang w:val="en-US"/>
              </w:rPr>
              <w:t xml:space="preserve"> teams. Although, development actors will not be burdened with analysis, they will have to share their experiences with the law.</w:t>
            </w:r>
          </w:p>
          <w:p w14:paraId="63ADCCA2" w14:textId="77777777" w:rsidR="00136E8C" w:rsidRPr="008401C7" w:rsidRDefault="00136E8C" w:rsidP="00136E8C">
            <w:pPr>
              <w:pStyle w:val="ListParagraph"/>
              <w:numPr>
                <w:ilvl w:val="0"/>
                <w:numId w:val="1"/>
              </w:numPr>
              <w:jc w:val="both"/>
              <w:rPr>
                <w:rFonts w:ascii="Lato" w:hAnsi="Lato" w:cs="Times New Roman"/>
                <w:b/>
                <w:bCs/>
                <w:sz w:val="20"/>
                <w:szCs w:val="20"/>
              </w:rPr>
            </w:pPr>
            <w:r w:rsidRPr="00136E8C">
              <w:rPr>
                <w:rFonts w:ascii="Lato" w:hAnsi="Lato" w:cs="Times New Roman"/>
                <w:bCs/>
                <w:sz w:val="20"/>
                <w:szCs w:val="20"/>
                <w:lang w:val="en-US"/>
              </w:rPr>
              <w:t xml:space="preserve">Dissemination of information will be in relation to specific audiences. The primary audience will be operations teams within UNHCR working in various sectors to provide solutions to POCs. The secondary audiences will be stakeholders and partners that need to know the various points at which the law intersects with activities </w:t>
            </w:r>
            <w:proofErr w:type="spellStart"/>
            <w:r w:rsidRPr="00136E8C">
              <w:rPr>
                <w:rFonts w:ascii="Lato" w:hAnsi="Lato" w:cs="Times New Roman"/>
                <w:bCs/>
                <w:sz w:val="20"/>
                <w:szCs w:val="20"/>
                <w:lang w:val="en-US"/>
              </w:rPr>
              <w:t>e.g</w:t>
            </w:r>
            <w:proofErr w:type="spellEnd"/>
            <w:r w:rsidRPr="00136E8C">
              <w:rPr>
                <w:rFonts w:ascii="Lato" w:hAnsi="Lato" w:cs="Times New Roman"/>
                <w:bCs/>
                <w:sz w:val="20"/>
                <w:szCs w:val="20"/>
                <w:lang w:val="en-US"/>
              </w:rPr>
              <w:t xml:space="preserve"> bottlenecks in access to documentation, employment among others. The tertiary audiences are interested parties such as researchers or persons that have developed resources relevant for POCs. This group will form the interpretational layer between the system and </w:t>
            </w:r>
            <w:r>
              <w:rPr>
                <w:rFonts w:ascii="Lato" w:hAnsi="Lato" w:cs="Times New Roman"/>
                <w:bCs/>
                <w:sz w:val="20"/>
                <w:szCs w:val="20"/>
                <w:lang w:val="en-US"/>
              </w:rPr>
              <w:t>POCs.</w:t>
            </w:r>
          </w:p>
        </w:tc>
        <w:tc>
          <w:tcPr>
            <w:tcW w:w="2977" w:type="dxa"/>
          </w:tcPr>
          <w:p w14:paraId="1D904BAE" w14:textId="77777777" w:rsidR="00136E8C" w:rsidRPr="00D970C5" w:rsidRDefault="00136E8C" w:rsidP="004B265C">
            <w:pPr>
              <w:rPr>
                <w:rFonts w:ascii="Lato" w:hAnsi="Lato" w:cs="Times New Roman"/>
                <w:sz w:val="20"/>
                <w:szCs w:val="20"/>
              </w:rPr>
            </w:pPr>
          </w:p>
        </w:tc>
        <w:tc>
          <w:tcPr>
            <w:tcW w:w="1276" w:type="dxa"/>
          </w:tcPr>
          <w:p w14:paraId="43B40A1C" w14:textId="77777777" w:rsidR="00136E8C" w:rsidRPr="00D970C5" w:rsidRDefault="00136E8C" w:rsidP="004B265C">
            <w:pPr>
              <w:rPr>
                <w:rFonts w:ascii="Lato" w:hAnsi="Lato" w:cs="Times New Roman"/>
                <w:sz w:val="20"/>
                <w:szCs w:val="20"/>
              </w:rPr>
            </w:pPr>
          </w:p>
        </w:tc>
      </w:tr>
      <w:tr w:rsidR="00136E8C" w:rsidRPr="00D970C5" w14:paraId="0D882950" w14:textId="77777777" w:rsidTr="007C7515">
        <w:trPr>
          <w:trHeight w:val="384"/>
        </w:trPr>
        <w:tc>
          <w:tcPr>
            <w:tcW w:w="1417" w:type="dxa"/>
            <w:shd w:val="clear" w:color="auto" w:fill="9CC2E5" w:themeFill="accent1" w:themeFillTint="99"/>
          </w:tcPr>
          <w:p w14:paraId="7EEA5B9B" w14:textId="77777777" w:rsidR="00136E8C" w:rsidRPr="00D970C5" w:rsidRDefault="00136E8C" w:rsidP="004B265C">
            <w:pPr>
              <w:rPr>
                <w:rFonts w:ascii="Lato" w:hAnsi="Lato" w:cs="Times New Roman"/>
                <w:sz w:val="20"/>
                <w:szCs w:val="20"/>
              </w:rPr>
            </w:pPr>
          </w:p>
        </w:tc>
        <w:tc>
          <w:tcPr>
            <w:tcW w:w="10491" w:type="dxa"/>
            <w:shd w:val="clear" w:color="auto" w:fill="9CC2E5" w:themeFill="accent1" w:themeFillTint="99"/>
          </w:tcPr>
          <w:p w14:paraId="7FC953FF" w14:textId="77777777" w:rsidR="00136E8C" w:rsidRPr="008401C7" w:rsidRDefault="00E67045" w:rsidP="00F16F20">
            <w:pPr>
              <w:pStyle w:val="ListParagraph"/>
              <w:ind w:left="360"/>
              <w:jc w:val="center"/>
              <w:rPr>
                <w:rFonts w:ascii="Lato" w:hAnsi="Lato" w:cs="Times New Roman"/>
                <w:b/>
                <w:bCs/>
                <w:sz w:val="20"/>
                <w:szCs w:val="20"/>
              </w:rPr>
            </w:pPr>
            <w:r>
              <w:rPr>
                <w:rFonts w:ascii="Lato" w:hAnsi="Lato" w:cs="Times New Roman"/>
                <w:b/>
                <w:sz w:val="20"/>
                <w:szCs w:val="20"/>
                <w:lang w:val="en-US"/>
              </w:rPr>
              <w:t>U</w:t>
            </w:r>
            <w:r w:rsidRPr="00D970C5">
              <w:rPr>
                <w:rFonts w:ascii="Lato" w:hAnsi="Lato" w:cs="Times New Roman"/>
                <w:b/>
                <w:sz w:val="20"/>
                <w:szCs w:val="20"/>
                <w:lang w:val="en-US"/>
              </w:rPr>
              <w:t xml:space="preserve">pdates </w:t>
            </w:r>
            <w:r>
              <w:rPr>
                <w:rFonts w:ascii="Lato" w:hAnsi="Lato" w:cs="Times New Roman"/>
                <w:b/>
                <w:sz w:val="20"/>
                <w:szCs w:val="20"/>
                <w:lang w:val="en-US"/>
              </w:rPr>
              <w:t xml:space="preserve">from </w:t>
            </w:r>
            <w:r w:rsidR="00136E8C" w:rsidRPr="00D970C5">
              <w:rPr>
                <w:rFonts w:ascii="Lato" w:hAnsi="Lato" w:cs="Times New Roman"/>
                <w:b/>
                <w:sz w:val="20"/>
                <w:szCs w:val="20"/>
                <w:lang w:val="en-US"/>
              </w:rPr>
              <w:t>Sub working groups and task teams</w:t>
            </w:r>
          </w:p>
        </w:tc>
        <w:tc>
          <w:tcPr>
            <w:tcW w:w="2977" w:type="dxa"/>
            <w:shd w:val="clear" w:color="auto" w:fill="9CC2E5" w:themeFill="accent1" w:themeFillTint="99"/>
          </w:tcPr>
          <w:p w14:paraId="69A8663B" w14:textId="77777777" w:rsidR="00136E8C" w:rsidRPr="00D970C5" w:rsidRDefault="00136E8C" w:rsidP="004B265C">
            <w:pPr>
              <w:rPr>
                <w:rFonts w:ascii="Lato" w:hAnsi="Lato" w:cs="Times New Roman"/>
                <w:sz w:val="20"/>
                <w:szCs w:val="20"/>
              </w:rPr>
            </w:pPr>
          </w:p>
        </w:tc>
        <w:tc>
          <w:tcPr>
            <w:tcW w:w="1276" w:type="dxa"/>
            <w:shd w:val="clear" w:color="auto" w:fill="9CC2E5" w:themeFill="accent1" w:themeFillTint="99"/>
          </w:tcPr>
          <w:p w14:paraId="7C66C45D" w14:textId="77777777" w:rsidR="00136E8C" w:rsidRPr="00D970C5" w:rsidRDefault="00136E8C" w:rsidP="004B265C">
            <w:pPr>
              <w:rPr>
                <w:rFonts w:ascii="Lato" w:hAnsi="Lato" w:cs="Times New Roman"/>
                <w:sz w:val="20"/>
                <w:szCs w:val="20"/>
              </w:rPr>
            </w:pPr>
          </w:p>
        </w:tc>
      </w:tr>
      <w:tr w:rsidR="00136E8C" w:rsidRPr="00D970C5" w14:paraId="7AA33B88" w14:textId="77777777" w:rsidTr="007C7515">
        <w:trPr>
          <w:trHeight w:val="1157"/>
        </w:trPr>
        <w:tc>
          <w:tcPr>
            <w:tcW w:w="1417" w:type="dxa"/>
          </w:tcPr>
          <w:p w14:paraId="3BA5898D" w14:textId="77777777" w:rsidR="00136E8C" w:rsidRPr="00D970C5" w:rsidRDefault="00136E8C" w:rsidP="00136E8C">
            <w:pPr>
              <w:rPr>
                <w:rFonts w:ascii="Lato" w:hAnsi="Lato" w:cs="Times New Roman"/>
                <w:b/>
                <w:sz w:val="20"/>
                <w:szCs w:val="20"/>
                <w:lang w:val="en-US"/>
              </w:rPr>
            </w:pPr>
            <w:r w:rsidRPr="00D970C5">
              <w:rPr>
                <w:rFonts w:ascii="Lato" w:hAnsi="Lato" w:cs="Times New Roman"/>
                <w:b/>
                <w:sz w:val="20"/>
                <w:szCs w:val="20"/>
                <w:lang w:val="en-US"/>
              </w:rPr>
              <w:lastRenderedPageBreak/>
              <w:t>SGBV</w:t>
            </w:r>
            <w:r>
              <w:rPr>
                <w:rFonts w:ascii="Lato" w:hAnsi="Lato" w:cs="Times New Roman"/>
                <w:b/>
                <w:sz w:val="20"/>
                <w:szCs w:val="20"/>
                <w:lang w:val="en-US"/>
              </w:rPr>
              <w:t xml:space="preserve"> Sub Working Group</w:t>
            </w:r>
          </w:p>
          <w:p w14:paraId="589AB57F" w14:textId="77777777" w:rsidR="00136E8C" w:rsidRPr="00D970C5" w:rsidRDefault="00136E8C" w:rsidP="00136E8C">
            <w:pPr>
              <w:rPr>
                <w:rFonts w:ascii="Lato" w:hAnsi="Lato" w:cs="Times New Roman"/>
                <w:sz w:val="20"/>
                <w:szCs w:val="20"/>
              </w:rPr>
            </w:pPr>
          </w:p>
        </w:tc>
        <w:tc>
          <w:tcPr>
            <w:tcW w:w="10491" w:type="dxa"/>
          </w:tcPr>
          <w:p w14:paraId="4231A9B8" w14:textId="77777777" w:rsidR="00E67045" w:rsidRPr="00E67045" w:rsidRDefault="00136E8C" w:rsidP="00E67045">
            <w:pPr>
              <w:pStyle w:val="ListParagraph"/>
              <w:numPr>
                <w:ilvl w:val="0"/>
                <w:numId w:val="1"/>
              </w:numPr>
              <w:jc w:val="both"/>
              <w:rPr>
                <w:rFonts w:ascii="Lato" w:hAnsi="Lato" w:cs="Times New Roman"/>
                <w:b/>
                <w:sz w:val="20"/>
                <w:szCs w:val="20"/>
                <w:lang w:val="en-US"/>
              </w:rPr>
            </w:pPr>
            <w:r w:rsidRPr="00136E8C">
              <w:rPr>
                <w:rFonts w:ascii="Lato" w:hAnsi="Lato" w:cs="Times New Roman"/>
                <w:b/>
                <w:sz w:val="20"/>
                <w:szCs w:val="20"/>
                <w:lang w:val="en-US"/>
              </w:rPr>
              <w:t xml:space="preserve">EU-UN Spotlight: </w:t>
            </w:r>
            <w:r w:rsidR="00E67045" w:rsidRPr="00E67045">
              <w:rPr>
                <w:rFonts w:ascii="Lato" w:hAnsi="Lato" w:cs="Times New Roman"/>
                <w:bCs/>
                <w:sz w:val="20"/>
                <w:szCs w:val="20"/>
                <w:lang w:val="en-US"/>
              </w:rPr>
              <w:t>The</w:t>
            </w:r>
            <w:r w:rsidR="00E67045">
              <w:rPr>
                <w:rFonts w:ascii="Lato" w:hAnsi="Lato" w:cs="Times New Roman"/>
                <w:b/>
                <w:sz w:val="20"/>
                <w:szCs w:val="20"/>
                <w:lang w:val="en-US"/>
              </w:rPr>
              <w:t xml:space="preserve"> </w:t>
            </w:r>
            <w:r w:rsidR="00E67045">
              <w:rPr>
                <w:rFonts w:ascii="Lato" w:hAnsi="Lato" w:cs="Times New Roman"/>
                <w:bCs/>
                <w:sz w:val="20"/>
                <w:szCs w:val="20"/>
                <w:lang w:val="en-US"/>
              </w:rPr>
              <w:t>jo</w:t>
            </w:r>
            <w:r w:rsidRPr="00136E8C">
              <w:rPr>
                <w:rFonts w:ascii="Lato" w:hAnsi="Lato" w:cs="Times New Roman"/>
                <w:bCs/>
                <w:sz w:val="20"/>
                <w:szCs w:val="20"/>
                <w:lang w:val="en-US"/>
              </w:rPr>
              <w:t xml:space="preserve">int monitoring mission </w:t>
            </w:r>
            <w:r w:rsidR="00E67045">
              <w:rPr>
                <w:rFonts w:ascii="Lato" w:hAnsi="Lato" w:cs="Times New Roman"/>
                <w:bCs/>
                <w:sz w:val="20"/>
                <w:szCs w:val="20"/>
                <w:lang w:val="en-US"/>
              </w:rPr>
              <w:t>to</w:t>
            </w:r>
            <w:r w:rsidRPr="00136E8C">
              <w:rPr>
                <w:rFonts w:ascii="Lato" w:hAnsi="Lato" w:cs="Times New Roman"/>
                <w:bCs/>
                <w:sz w:val="20"/>
                <w:szCs w:val="20"/>
                <w:lang w:val="en-US"/>
              </w:rPr>
              <w:t xml:space="preserve"> </w:t>
            </w:r>
            <w:proofErr w:type="spellStart"/>
            <w:r w:rsidRPr="00136E8C">
              <w:rPr>
                <w:rFonts w:ascii="Lato" w:hAnsi="Lato" w:cs="Times New Roman"/>
                <w:bCs/>
                <w:sz w:val="20"/>
                <w:szCs w:val="20"/>
                <w:lang w:val="en-US"/>
              </w:rPr>
              <w:t>Arua</w:t>
            </w:r>
            <w:proofErr w:type="spellEnd"/>
            <w:r w:rsidRPr="00136E8C">
              <w:rPr>
                <w:rFonts w:ascii="Lato" w:hAnsi="Lato" w:cs="Times New Roman"/>
                <w:bCs/>
                <w:sz w:val="20"/>
                <w:szCs w:val="20"/>
                <w:lang w:val="en-US"/>
              </w:rPr>
              <w:t xml:space="preserve"> and </w:t>
            </w:r>
            <w:proofErr w:type="spellStart"/>
            <w:r w:rsidRPr="00136E8C">
              <w:rPr>
                <w:rFonts w:ascii="Lato" w:hAnsi="Lato" w:cs="Times New Roman"/>
                <w:bCs/>
                <w:sz w:val="20"/>
                <w:szCs w:val="20"/>
                <w:lang w:val="en-US"/>
              </w:rPr>
              <w:t>Kyegegwa</w:t>
            </w:r>
            <w:proofErr w:type="spellEnd"/>
            <w:r w:rsidRPr="00136E8C">
              <w:rPr>
                <w:rFonts w:ascii="Lato" w:hAnsi="Lato" w:cs="Times New Roman"/>
                <w:bCs/>
                <w:sz w:val="20"/>
                <w:szCs w:val="20"/>
                <w:lang w:val="en-US"/>
              </w:rPr>
              <w:t xml:space="preserve"> was completed. </w:t>
            </w:r>
            <w:r w:rsidR="00E67045">
              <w:rPr>
                <w:rFonts w:ascii="Lato" w:hAnsi="Lato" w:cs="Times New Roman"/>
                <w:bCs/>
                <w:sz w:val="20"/>
                <w:szCs w:val="20"/>
                <w:lang w:val="en-US"/>
              </w:rPr>
              <w:t xml:space="preserve">A </w:t>
            </w:r>
            <w:r w:rsidRPr="00136E8C">
              <w:rPr>
                <w:rFonts w:ascii="Lato" w:hAnsi="Lato" w:cs="Times New Roman"/>
                <w:bCs/>
                <w:sz w:val="20"/>
                <w:szCs w:val="20"/>
                <w:lang w:val="en-US"/>
              </w:rPr>
              <w:t xml:space="preserve">monitoring mission will be conducted in </w:t>
            </w:r>
            <w:proofErr w:type="spellStart"/>
            <w:r w:rsidRPr="00136E8C">
              <w:rPr>
                <w:rFonts w:ascii="Lato" w:hAnsi="Lato" w:cs="Times New Roman"/>
                <w:bCs/>
                <w:sz w:val="20"/>
                <w:szCs w:val="20"/>
                <w:lang w:val="en-US"/>
              </w:rPr>
              <w:t>Kyaka</w:t>
            </w:r>
            <w:proofErr w:type="spellEnd"/>
            <w:r w:rsidR="00E67045" w:rsidRPr="00136E8C">
              <w:rPr>
                <w:rFonts w:ascii="Lato" w:hAnsi="Lato" w:cs="Times New Roman"/>
                <w:bCs/>
                <w:sz w:val="20"/>
                <w:szCs w:val="20"/>
                <w:lang w:val="en-US"/>
              </w:rPr>
              <w:t xml:space="preserve"> </w:t>
            </w:r>
            <w:r w:rsidR="00E67045">
              <w:rPr>
                <w:rFonts w:ascii="Lato" w:hAnsi="Lato" w:cs="Times New Roman"/>
                <w:bCs/>
                <w:sz w:val="20"/>
                <w:szCs w:val="20"/>
                <w:lang w:val="en-US"/>
              </w:rPr>
              <w:t>o</w:t>
            </w:r>
            <w:r w:rsidR="00E67045" w:rsidRPr="00136E8C">
              <w:rPr>
                <w:rFonts w:ascii="Lato" w:hAnsi="Lato" w:cs="Times New Roman"/>
                <w:bCs/>
                <w:sz w:val="20"/>
                <w:szCs w:val="20"/>
                <w:lang w:val="en-US"/>
              </w:rPr>
              <w:t>n 30</w:t>
            </w:r>
            <w:r w:rsidR="00E67045" w:rsidRPr="00136E8C">
              <w:rPr>
                <w:rFonts w:ascii="Lato" w:hAnsi="Lato" w:cs="Times New Roman"/>
                <w:bCs/>
                <w:sz w:val="20"/>
                <w:szCs w:val="20"/>
                <w:vertAlign w:val="superscript"/>
                <w:lang w:val="en-US"/>
              </w:rPr>
              <w:t>th</w:t>
            </w:r>
            <w:r w:rsidR="00E67045" w:rsidRPr="00136E8C">
              <w:rPr>
                <w:rFonts w:ascii="Lato" w:hAnsi="Lato" w:cs="Times New Roman"/>
                <w:bCs/>
                <w:sz w:val="20"/>
                <w:szCs w:val="20"/>
                <w:lang w:val="en-US"/>
              </w:rPr>
              <w:t xml:space="preserve"> and 31</w:t>
            </w:r>
            <w:r w:rsidR="00E67045" w:rsidRPr="00136E8C">
              <w:rPr>
                <w:rFonts w:ascii="Lato" w:hAnsi="Lato" w:cs="Times New Roman"/>
                <w:bCs/>
                <w:sz w:val="20"/>
                <w:szCs w:val="20"/>
                <w:vertAlign w:val="superscript"/>
                <w:lang w:val="en-US"/>
              </w:rPr>
              <w:t>st</w:t>
            </w:r>
            <w:r w:rsidR="00E67045" w:rsidRPr="00136E8C">
              <w:rPr>
                <w:rFonts w:ascii="Lato" w:hAnsi="Lato" w:cs="Times New Roman"/>
                <w:bCs/>
                <w:sz w:val="20"/>
                <w:szCs w:val="20"/>
                <w:lang w:val="en-US"/>
              </w:rPr>
              <w:t xml:space="preserve"> January</w:t>
            </w:r>
            <w:r w:rsidRPr="00136E8C">
              <w:rPr>
                <w:rFonts w:ascii="Lato" w:hAnsi="Lato" w:cs="Times New Roman"/>
                <w:bCs/>
                <w:sz w:val="20"/>
                <w:szCs w:val="20"/>
                <w:lang w:val="en-US"/>
              </w:rPr>
              <w:t>. A report will be shared once the mission is finalized.</w:t>
            </w:r>
            <w:r w:rsidR="00E67045">
              <w:rPr>
                <w:rFonts w:ascii="Lato" w:hAnsi="Lato" w:cs="Times New Roman"/>
                <w:bCs/>
                <w:sz w:val="20"/>
                <w:szCs w:val="20"/>
                <w:lang w:val="en-US"/>
              </w:rPr>
              <w:t xml:space="preserve"> </w:t>
            </w:r>
          </w:p>
          <w:p w14:paraId="0648D6DB" w14:textId="77777777" w:rsidR="00136E8C" w:rsidRPr="00E67045" w:rsidRDefault="00136E8C" w:rsidP="00E67045">
            <w:pPr>
              <w:pStyle w:val="ListParagraph"/>
              <w:numPr>
                <w:ilvl w:val="0"/>
                <w:numId w:val="1"/>
              </w:numPr>
              <w:jc w:val="both"/>
              <w:rPr>
                <w:rFonts w:ascii="Lato" w:hAnsi="Lato" w:cs="Times New Roman"/>
                <w:b/>
                <w:sz w:val="20"/>
                <w:szCs w:val="20"/>
                <w:lang w:val="en-US"/>
              </w:rPr>
            </w:pPr>
            <w:r w:rsidRPr="00E67045">
              <w:rPr>
                <w:rFonts w:ascii="Lato" w:hAnsi="Lato" w:cs="Times New Roman"/>
                <w:bCs/>
                <w:sz w:val="20"/>
                <w:szCs w:val="20"/>
                <w:lang w:val="en-US"/>
              </w:rPr>
              <w:t xml:space="preserve">A core management team annual program review of the spotlight will also be conducted to ensure coherence and effectiveness of the </w:t>
            </w:r>
            <w:r w:rsidR="00E67045" w:rsidRPr="00E67045">
              <w:rPr>
                <w:rFonts w:ascii="Lato" w:hAnsi="Lato" w:cs="Times New Roman"/>
                <w:bCs/>
                <w:sz w:val="20"/>
                <w:szCs w:val="20"/>
                <w:lang w:val="en-US"/>
              </w:rPr>
              <w:t>initiative</w:t>
            </w:r>
            <w:r w:rsidRPr="00E67045">
              <w:rPr>
                <w:rFonts w:ascii="Lato" w:hAnsi="Lato" w:cs="Times New Roman"/>
                <w:bCs/>
                <w:sz w:val="20"/>
                <w:szCs w:val="20"/>
                <w:lang w:val="en-US"/>
              </w:rPr>
              <w:t>.</w:t>
            </w:r>
          </w:p>
          <w:p w14:paraId="33674F53" w14:textId="0F8CBB7B" w:rsidR="00136E8C" w:rsidRPr="00136E8C" w:rsidRDefault="00136E8C" w:rsidP="00F16F20">
            <w:pPr>
              <w:pStyle w:val="ListParagraph"/>
              <w:numPr>
                <w:ilvl w:val="0"/>
                <w:numId w:val="1"/>
              </w:numPr>
              <w:jc w:val="both"/>
              <w:rPr>
                <w:rFonts w:ascii="Lato" w:hAnsi="Lato" w:cs="Times New Roman"/>
                <w:b/>
                <w:sz w:val="20"/>
                <w:szCs w:val="20"/>
                <w:lang w:val="en-US"/>
              </w:rPr>
            </w:pPr>
            <w:r>
              <w:rPr>
                <w:rFonts w:ascii="Lato" w:hAnsi="Lato" w:cs="Times New Roman"/>
                <w:b/>
                <w:sz w:val="20"/>
                <w:szCs w:val="20"/>
                <w:lang w:val="en-US"/>
              </w:rPr>
              <w:t>SGBV pr</w:t>
            </w:r>
            <w:r w:rsidRPr="00136E8C">
              <w:rPr>
                <w:rFonts w:ascii="Lato" w:hAnsi="Lato" w:cs="Times New Roman"/>
                <w:b/>
                <w:sz w:val="20"/>
                <w:szCs w:val="20"/>
                <w:lang w:val="en-US"/>
              </w:rPr>
              <w:t>evention</w:t>
            </w:r>
            <w:r>
              <w:rPr>
                <w:rFonts w:ascii="Lato" w:hAnsi="Lato" w:cs="Times New Roman"/>
                <w:b/>
                <w:sz w:val="20"/>
                <w:szCs w:val="20"/>
                <w:lang w:val="en-US"/>
              </w:rPr>
              <w:t xml:space="preserve">: </w:t>
            </w:r>
            <w:r w:rsidRPr="00C95998">
              <w:rPr>
                <w:rFonts w:ascii="Lato" w:hAnsi="Lato" w:cs="Times New Roman"/>
                <w:bCs/>
                <w:sz w:val="20"/>
                <w:szCs w:val="20"/>
                <w:lang w:val="en-US"/>
              </w:rPr>
              <w:t>SASA!</w:t>
            </w:r>
            <w:r w:rsidR="00C95998" w:rsidRPr="00C95998">
              <w:rPr>
                <w:rFonts w:ascii="Lato" w:hAnsi="Lato" w:cs="Times New Roman"/>
                <w:bCs/>
                <w:sz w:val="20"/>
                <w:szCs w:val="20"/>
                <w:lang w:val="en-US"/>
              </w:rPr>
              <w:t xml:space="preserve"> is the main</w:t>
            </w:r>
            <w:r w:rsidRPr="00C95998">
              <w:rPr>
                <w:rFonts w:ascii="Lato" w:hAnsi="Lato" w:cs="Times New Roman"/>
                <w:bCs/>
                <w:sz w:val="20"/>
                <w:szCs w:val="20"/>
                <w:lang w:val="en-US"/>
              </w:rPr>
              <w:t xml:space="preserve"> methodology</w:t>
            </w:r>
            <w:r w:rsidR="00C95998" w:rsidRPr="00C95998">
              <w:rPr>
                <w:rFonts w:ascii="Lato" w:hAnsi="Lato" w:cs="Times New Roman"/>
                <w:bCs/>
                <w:sz w:val="20"/>
                <w:szCs w:val="20"/>
                <w:lang w:val="en-US"/>
              </w:rPr>
              <w:t xml:space="preserve"> used for SGBV prevention. T</w:t>
            </w:r>
            <w:r w:rsidRPr="00C95998">
              <w:rPr>
                <w:rFonts w:ascii="Lato" w:hAnsi="Lato" w:cs="Times New Roman"/>
                <w:bCs/>
                <w:sz w:val="20"/>
                <w:szCs w:val="20"/>
                <w:lang w:val="en-US"/>
              </w:rPr>
              <w:t xml:space="preserve">he methodology </w:t>
            </w:r>
            <w:r w:rsidR="00892B36">
              <w:rPr>
                <w:rFonts w:ascii="Lato" w:hAnsi="Lato" w:cs="Times New Roman"/>
                <w:bCs/>
                <w:sz w:val="20"/>
                <w:szCs w:val="20"/>
                <w:lang w:val="en-US"/>
              </w:rPr>
              <w:t xml:space="preserve">was documented and </w:t>
            </w:r>
            <w:r w:rsidRPr="00C95998">
              <w:rPr>
                <w:rFonts w:ascii="Lato" w:hAnsi="Lato" w:cs="Times New Roman"/>
                <w:bCs/>
                <w:sz w:val="20"/>
                <w:szCs w:val="20"/>
                <w:lang w:val="en-US"/>
              </w:rPr>
              <w:t>present</w:t>
            </w:r>
            <w:r w:rsidR="00C95998" w:rsidRPr="00C95998">
              <w:rPr>
                <w:rFonts w:ascii="Lato" w:hAnsi="Lato" w:cs="Times New Roman"/>
                <w:bCs/>
                <w:sz w:val="20"/>
                <w:szCs w:val="20"/>
                <w:lang w:val="en-US"/>
              </w:rPr>
              <w:t xml:space="preserve">ed </w:t>
            </w:r>
            <w:r w:rsidRPr="00C95998">
              <w:rPr>
                <w:rFonts w:ascii="Lato" w:hAnsi="Lato" w:cs="Times New Roman"/>
                <w:bCs/>
                <w:sz w:val="20"/>
                <w:szCs w:val="20"/>
                <w:lang w:val="en-US"/>
              </w:rPr>
              <w:t xml:space="preserve">at the global </w:t>
            </w:r>
            <w:r w:rsidR="00C95998" w:rsidRPr="00C95998">
              <w:rPr>
                <w:rFonts w:ascii="Lato" w:hAnsi="Lato" w:cs="Times New Roman"/>
                <w:bCs/>
                <w:sz w:val="20"/>
                <w:szCs w:val="20"/>
                <w:lang w:val="en-US"/>
              </w:rPr>
              <w:t>refugee forum</w:t>
            </w:r>
            <w:r w:rsidRPr="00C95998">
              <w:rPr>
                <w:rFonts w:ascii="Lato" w:hAnsi="Lato" w:cs="Times New Roman"/>
                <w:bCs/>
                <w:sz w:val="20"/>
                <w:szCs w:val="20"/>
                <w:lang w:val="en-US"/>
              </w:rPr>
              <w:t xml:space="preserve"> </w:t>
            </w:r>
            <w:r w:rsidR="00892B36">
              <w:rPr>
                <w:rFonts w:ascii="Lato" w:hAnsi="Lato" w:cs="Times New Roman"/>
                <w:bCs/>
                <w:sz w:val="20"/>
                <w:szCs w:val="20"/>
                <w:lang w:val="en-US"/>
              </w:rPr>
              <w:t xml:space="preserve">in December 2019 </w:t>
            </w:r>
            <w:r w:rsidRPr="00C95998">
              <w:rPr>
                <w:rFonts w:ascii="Lato" w:hAnsi="Lato" w:cs="Times New Roman"/>
                <w:bCs/>
                <w:sz w:val="20"/>
                <w:szCs w:val="20"/>
                <w:lang w:val="en-US"/>
              </w:rPr>
              <w:t>as a promising practice.</w:t>
            </w:r>
          </w:p>
          <w:p w14:paraId="1D5AECBC" w14:textId="77777777" w:rsidR="00C95998" w:rsidRDefault="00136E8C" w:rsidP="00F16F20">
            <w:pPr>
              <w:pStyle w:val="ListParagraph"/>
              <w:numPr>
                <w:ilvl w:val="0"/>
                <w:numId w:val="1"/>
              </w:numPr>
              <w:jc w:val="both"/>
              <w:rPr>
                <w:rFonts w:ascii="Lato" w:hAnsi="Lato" w:cs="Times New Roman"/>
                <w:bCs/>
                <w:sz w:val="20"/>
                <w:szCs w:val="20"/>
                <w:lang w:val="en-US"/>
              </w:rPr>
            </w:pPr>
            <w:r w:rsidRPr="00C95998">
              <w:rPr>
                <w:rFonts w:ascii="Lato" w:hAnsi="Lato" w:cs="Times New Roman"/>
                <w:bCs/>
                <w:sz w:val="20"/>
                <w:szCs w:val="20"/>
                <w:lang w:val="en-US"/>
              </w:rPr>
              <w:t xml:space="preserve">Most locations are at phase </w:t>
            </w:r>
            <w:r w:rsidR="00E67045">
              <w:rPr>
                <w:rFonts w:ascii="Lato" w:hAnsi="Lato" w:cs="Times New Roman"/>
                <w:bCs/>
                <w:sz w:val="20"/>
                <w:szCs w:val="20"/>
                <w:lang w:val="en-US"/>
              </w:rPr>
              <w:t>II</w:t>
            </w:r>
            <w:r w:rsidRPr="00C95998">
              <w:rPr>
                <w:rFonts w:ascii="Lato" w:hAnsi="Lato" w:cs="Times New Roman"/>
                <w:bCs/>
                <w:sz w:val="20"/>
                <w:szCs w:val="20"/>
                <w:lang w:val="en-US"/>
              </w:rPr>
              <w:t xml:space="preserve"> </w:t>
            </w:r>
            <w:r w:rsidR="00C95998" w:rsidRPr="00C95998">
              <w:rPr>
                <w:rFonts w:ascii="Lato" w:hAnsi="Lato" w:cs="Times New Roman"/>
                <w:bCs/>
                <w:sz w:val="20"/>
                <w:szCs w:val="20"/>
                <w:lang w:val="en-US"/>
              </w:rPr>
              <w:t xml:space="preserve">of </w:t>
            </w:r>
            <w:r w:rsidR="00C95998">
              <w:rPr>
                <w:rFonts w:ascii="Lato" w:hAnsi="Lato" w:cs="Times New Roman"/>
                <w:bCs/>
                <w:sz w:val="20"/>
                <w:szCs w:val="20"/>
                <w:lang w:val="en-US"/>
              </w:rPr>
              <w:t xml:space="preserve">SASA! </w:t>
            </w:r>
            <w:r w:rsidR="00C95998" w:rsidRPr="00C95998">
              <w:rPr>
                <w:rFonts w:ascii="Lato" w:hAnsi="Lato" w:cs="Times New Roman"/>
                <w:bCs/>
                <w:sz w:val="20"/>
                <w:szCs w:val="20"/>
                <w:lang w:val="en-US"/>
              </w:rPr>
              <w:t>implementation while others are</w:t>
            </w:r>
            <w:r w:rsidRPr="00C95998">
              <w:rPr>
                <w:rFonts w:ascii="Lato" w:hAnsi="Lato" w:cs="Times New Roman"/>
                <w:bCs/>
                <w:sz w:val="20"/>
                <w:szCs w:val="20"/>
                <w:lang w:val="en-US"/>
              </w:rPr>
              <w:t xml:space="preserve"> proceeding to phase </w:t>
            </w:r>
            <w:r w:rsidR="00E67045">
              <w:rPr>
                <w:rFonts w:ascii="Lato" w:hAnsi="Lato" w:cs="Times New Roman"/>
                <w:bCs/>
                <w:sz w:val="20"/>
                <w:szCs w:val="20"/>
                <w:lang w:val="en-US"/>
              </w:rPr>
              <w:t>III</w:t>
            </w:r>
            <w:r w:rsidR="00C95998" w:rsidRPr="00C95998">
              <w:rPr>
                <w:rFonts w:ascii="Lato" w:hAnsi="Lato" w:cs="Times New Roman"/>
                <w:bCs/>
                <w:sz w:val="20"/>
                <w:szCs w:val="20"/>
                <w:lang w:val="en-US"/>
              </w:rPr>
              <w:t>. Following a</w:t>
            </w:r>
            <w:r w:rsidRPr="00C95998">
              <w:rPr>
                <w:rFonts w:ascii="Lato" w:hAnsi="Lato" w:cs="Times New Roman"/>
                <w:bCs/>
                <w:sz w:val="20"/>
                <w:szCs w:val="20"/>
                <w:lang w:val="en-US"/>
              </w:rPr>
              <w:t xml:space="preserve"> rapid assessment undertaken </w:t>
            </w:r>
            <w:r w:rsidR="00C95998" w:rsidRPr="00C95998">
              <w:rPr>
                <w:rFonts w:ascii="Lato" w:hAnsi="Lato" w:cs="Times New Roman"/>
                <w:bCs/>
                <w:sz w:val="20"/>
                <w:szCs w:val="20"/>
                <w:lang w:val="en-US"/>
              </w:rPr>
              <w:t xml:space="preserve">in </w:t>
            </w:r>
            <w:proofErr w:type="spellStart"/>
            <w:r w:rsidR="00C95998" w:rsidRPr="00C95998">
              <w:rPr>
                <w:rFonts w:ascii="Lato" w:hAnsi="Lato" w:cs="Times New Roman"/>
                <w:bCs/>
                <w:sz w:val="20"/>
                <w:szCs w:val="20"/>
                <w:lang w:val="en-US"/>
              </w:rPr>
              <w:t>Adjumani</w:t>
            </w:r>
            <w:proofErr w:type="spellEnd"/>
            <w:r w:rsidR="00C95998" w:rsidRPr="00C95998">
              <w:rPr>
                <w:rFonts w:ascii="Lato" w:hAnsi="Lato" w:cs="Times New Roman"/>
                <w:bCs/>
                <w:sz w:val="20"/>
                <w:szCs w:val="20"/>
                <w:lang w:val="en-US"/>
              </w:rPr>
              <w:t xml:space="preserve">, it is evident that Adjumani is ready to transition to phase IV. </w:t>
            </w:r>
            <w:proofErr w:type="spellStart"/>
            <w:r w:rsidR="00C95998" w:rsidRPr="00C95998">
              <w:rPr>
                <w:rFonts w:ascii="Lato" w:hAnsi="Lato" w:cs="Times New Roman"/>
                <w:bCs/>
                <w:sz w:val="20"/>
                <w:szCs w:val="20"/>
                <w:lang w:val="en-US"/>
              </w:rPr>
              <w:t>Adjumani</w:t>
            </w:r>
            <w:proofErr w:type="spellEnd"/>
            <w:r w:rsidR="00C95998" w:rsidRPr="00C95998">
              <w:rPr>
                <w:rFonts w:ascii="Lato" w:hAnsi="Lato" w:cs="Times New Roman"/>
                <w:bCs/>
                <w:sz w:val="20"/>
                <w:szCs w:val="20"/>
                <w:lang w:val="en-US"/>
              </w:rPr>
              <w:t xml:space="preserve"> is moving at a faster pace of implementation given that it has a </w:t>
            </w:r>
            <w:r w:rsidRPr="00C95998">
              <w:rPr>
                <w:rFonts w:ascii="Lato" w:hAnsi="Lato" w:cs="Times New Roman"/>
                <w:bCs/>
                <w:sz w:val="20"/>
                <w:szCs w:val="20"/>
                <w:lang w:val="en-US"/>
              </w:rPr>
              <w:t xml:space="preserve">relatively settled population </w:t>
            </w:r>
            <w:r w:rsidR="00C95998" w:rsidRPr="00C95998">
              <w:rPr>
                <w:rFonts w:ascii="Lato" w:hAnsi="Lato" w:cs="Times New Roman"/>
                <w:bCs/>
                <w:sz w:val="20"/>
                <w:szCs w:val="20"/>
                <w:lang w:val="en-US"/>
              </w:rPr>
              <w:t>vis-à-vis</w:t>
            </w:r>
            <w:r w:rsidRPr="00C95998">
              <w:rPr>
                <w:rFonts w:ascii="Lato" w:hAnsi="Lato" w:cs="Times New Roman"/>
                <w:bCs/>
                <w:sz w:val="20"/>
                <w:szCs w:val="20"/>
                <w:lang w:val="en-US"/>
              </w:rPr>
              <w:t xml:space="preserve"> other locations </w:t>
            </w:r>
            <w:r w:rsidR="00C95998" w:rsidRPr="00C95998">
              <w:rPr>
                <w:rFonts w:ascii="Lato" w:hAnsi="Lato" w:cs="Times New Roman"/>
                <w:bCs/>
                <w:sz w:val="20"/>
                <w:szCs w:val="20"/>
                <w:lang w:val="en-US"/>
              </w:rPr>
              <w:t>that continue to receive</w:t>
            </w:r>
            <w:r w:rsidRPr="00C95998">
              <w:rPr>
                <w:rFonts w:ascii="Lato" w:hAnsi="Lato" w:cs="Times New Roman"/>
                <w:bCs/>
                <w:sz w:val="20"/>
                <w:szCs w:val="20"/>
                <w:lang w:val="en-US"/>
              </w:rPr>
              <w:t xml:space="preserve"> new arrivals</w:t>
            </w:r>
            <w:r w:rsidR="00C95998" w:rsidRPr="00C95998">
              <w:rPr>
                <w:rFonts w:ascii="Lato" w:hAnsi="Lato" w:cs="Times New Roman"/>
                <w:bCs/>
                <w:sz w:val="20"/>
                <w:szCs w:val="20"/>
                <w:lang w:val="en-US"/>
              </w:rPr>
              <w:t>.</w:t>
            </w:r>
          </w:p>
          <w:p w14:paraId="4438AA02" w14:textId="77777777" w:rsidR="005D0FFC" w:rsidRDefault="00C95998" w:rsidP="00F16F20">
            <w:pPr>
              <w:pStyle w:val="ListParagraph"/>
              <w:numPr>
                <w:ilvl w:val="0"/>
                <w:numId w:val="1"/>
              </w:numPr>
              <w:jc w:val="both"/>
              <w:rPr>
                <w:rFonts w:ascii="Lato" w:hAnsi="Lato" w:cs="Times New Roman"/>
                <w:bCs/>
                <w:sz w:val="20"/>
                <w:szCs w:val="20"/>
                <w:lang w:val="en-US"/>
              </w:rPr>
            </w:pPr>
            <w:r w:rsidRPr="005D0FFC">
              <w:rPr>
                <w:rFonts w:ascii="Lato" w:hAnsi="Lato" w:cs="Times New Roman"/>
                <w:b/>
                <w:sz w:val="20"/>
                <w:szCs w:val="20"/>
                <w:lang w:val="en-US"/>
              </w:rPr>
              <w:t>SGBV Mitigation:</w:t>
            </w:r>
            <w:r w:rsidRPr="00C95998">
              <w:rPr>
                <w:rFonts w:ascii="Lato" w:hAnsi="Lato" w:cs="Times New Roman"/>
                <w:bCs/>
                <w:sz w:val="20"/>
                <w:szCs w:val="20"/>
                <w:lang w:val="en-US"/>
              </w:rPr>
              <w:t xml:space="preserve"> A national action plan </w:t>
            </w:r>
            <w:r w:rsidR="005D0FFC">
              <w:rPr>
                <w:rFonts w:ascii="Lato" w:hAnsi="Lato" w:cs="Times New Roman"/>
                <w:bCs/>
                <w:sz w:val="20"/>
                <w:szCs w:val="20"/>
                <w:lang w:val="en-US"/>
              </w:rPr>
              <w:t>that identifies SGBV</w:t>
            </w:r>
            <w:r w:rsidR="005D0FFC" w:rsidRPr="00C95998">
              <w:rPr>
                <w:rFonts w:ascii="Lato" w:hAnsi="Lato" w:cs="Times New Roman"/>
                <w:bCs/>
                <w:sz w:val="20"/>
                <w:szCs w:val="20"/>
                <w:lang w:val="en-US"/>
              </w:rPr>
              <w:t xml:space="preserve"> risk factors in </w:t>
            </w:r>
            <w:proofErr w:type="spellStart"/>
            <w:r w:rsidR="005D0FFC" w:rsidRPr="00C95998">
              <w:rPr>
                <w:rFonts w:ascii="Lato" w:hAnsi="Lato" w:cs="Times New Roman"/>
                <w:bCs/>
                <w:sz w:val="20"/>
                <w:szCs w:val="20"/>
                <w:lang w:val="en-US"/>
              </w:rPr>
              <w:t>programme</w:t>
            </w:r>
            <w:proofErr w:type="spellEnd"/>
            <w:r w:rsidR="005D0FFC" w:rsidRPr="00C95998">
              <w:rPr>
                <w:rFonts w:ascii="Lato" w:hAnsi="Lato" w:cs="Times New Roman"/>
                <w:bCs/>
                <w:sz w:val="20"/>
                <w:szCs w:val="20"/>
                <w:lang w:val="en-US"/>
              </w:rPr>
              <w:t xml:space="preserve"> delivery </w:t>
            </w:r>
            <w:r w:rsidR="005D0FFC">
              <w:rPr>
                <w:rFonts w:ascii="Lato" w:hAnsi="Lato" w:cs="Times New Roman"/>
                <w:bCs/>
                <w:sz w:val="20"/>
                <w:szCs w:val="20"/>
                <w:lang w:val="en-US"/>
              </w:rPr>
              <w:t xml:space="preserve">as well as </w:t>
            </w:r>
            <w:r w:rsidR="005D0FFC" w:rsidRPr="00C95998">
              <w:rPr>
                <w:rFonts w:ascii="Lato" w:hAnsi="Lato" w:cs="Times New Roman"/>
                <w:bCs/>
                <w:sz w:val="20"/>
                <w:szCs w:val="20"/>
                <w:lang w:val="en-US"/>
              </w:rPr>
              <w:t>priority actions to mitigate against th</w:t>
            </w:r>
            <w:r w:rsidR="005D0FFC">
              <w:rPr>
                <w:rFonts w:ascii="Lato" w:hAnsi="Lato" w:cs="Times New Roman"/>
                <w:bCs/>
                <w:sz w:val="20"/>
                <w:szCs w:val="20"/>
                <w:lang w:val="en-US"/>
              </w:rPr>
              <w:t>ose</w:t>
            </w:r>
            <w:r w:rsidR="005D0FFC" w:rsidRPr="00C95998">
              <w:rPr>
                <w:rFonts w:ascii="Lato" w:hAnsi="Lato" w:cs="Times New Roman"/>
                <w:bCs/>
                <w:sz w:val="20"/>
                <w:szCs w:val="20"/>
                <w:lang w:val="en-US"/>
              </w:rPr>
              <w:t xml:space="preserve"> risk</w:t>
            </w:r>
            <w:r w:rsidR="005D0FFC">
              <w:rPr>
                <w:rFonts w:ascii="Lato" w:hAnsi="Lato" w:cs="Times New Roman"/>
                <w:bCs/>
                <w:sz w:val="20"/>
                <w:szCs w:val="20"/>
                <w:lang w:val="en-US"/>
              </w:rPr>
              <w:t>s</w:t>
            </w:r>
            <w:r w:rsidR="005D0FFC" w:rsidRPr="00C95998">
              <w:rPr>
                <w:rFonts w:ascii="Lato" w:hAnsi="Lato" w:cs="Times New Roman"/>
                <w:bCs/>
                <w:sz w:val="20"/>
                <w:szCs w:val="20"/>
                <w:lang w:val="en-US"/>
              </w:rPr>
              <w:t xml:space="preserve"> </w:t>
            </w:r>
            <w:r w:rsidR="005D0FFC">
              <w:rPr>
                <w:rFonts w:ascii="Lato" w:hAnsi="Lato" w:cs="Times New Roman"/>
                <w:bCs/>
                <w:sz w:val="20"/>
                <w:szCs w:val="20"/>
                <w:lang w:val="en-US"/>
              </w:rPr>
              <w:t>within</w:t>
            </w:r>
            <w:r w:rsidR="005D0FFC" w:rsidRPr="00C95998">
              <w:rPr>
                <w:rFonts w:ascii="Lato" w:hAnsi="Lato" w:cs="Times New Roman"/>
                <w:bCs/>
                <w:sz w:val="20"/>
                <w:szCs w:val="20"/>
                <w:lang w:val="en-US"/>
              </w:rPr>
              <w:t xml:space="preserve"> </w:t>
            </w:r>
            <w:r w:rsidR="005D0FFC">
              <w:rPr>
                <w:rFonts w:ascii="Lato" w:hAnsi="Lato" w:cs="Times New Roman"/>
                <w:bCs/>
                <w:sz w:val="20"/>
                <w:szCs w:val="20"/>
                <w:lang w:val="en-US"/>
              </w:rPr>
              <w:t xml:space="preserve">the </w:t>
            </w:r>
            <w:r w:rsidR="005D0FFC" w:rsidRPr="00C95998">
              <w:rPr>
                <w:rFonts w:ascii="Lato" w:hAnsi="Lato" w:cs="Times New Roman"/>
                <w:bCs/>
                <w:sz w:val="20"/>
                <w:szCs w:val="20"/>
                <w:lang w:val="en-US"/>
              </w:rPr>
              <w:t xml:space="preserve">various sectors </w:t>
            </w:r>
            <w:r w:rsidRPr="00C95998">
              <w:rPr>
                <w:rFonts w:ascii="Lato" w:hAnsi="Lato" w:cs="Times New Roman"/>
                <w:bCs/>
                <w:sz w:val="20"/>
                <w:szCs w:val="20"/>
                <w:lang w:val="en-US"/>
              </w:rPr>
              <w:t>will be implemented in the course of the year</w:t>
            </w:r>
            <w:r w:rsidR="005D0FFC">
              <w:rPr>
                <w:rFonts w:ascii="Lato" w:hAnsi="Lato" w:cs="Times New Roman"/>
                <w:bCs/>
                <w:sz w:val="20"/>
                <w:szCs w:val="20"/>
                <w:lang w:val="en-US"/>
              </w:rPr>
              <w:t>.</w:t>
            </w:r>
          </w:p>
          <w:p w14:paraId="4CDEF407" w14:textId="77777777" w:rsidR="00A97FC7" w:rsidRPr="00A97FC7" w:rsidRDefault="005D0FFC" w:rsidP="00F16F20">
            <w:pPr>
              <w:pStyle w:val="ListParagraph"/>
              <w:numPr>
                <w:ilvl w:val="0"/>
                <w:numId w:val="1"/>
              </w:numPr>
              <w:jc w:val="both"/>
              <w:rPr>
                <w:rFonts w:ascii="Lato" w:hAnsi="Lato" w:cs="Times New Roman"/>
                <w:bCs/>
                <w:sz w:val="20"/>
                <w:szCs w:val="20"/>
                <w:lang w:val="en-US"/>
              </w:rPr>
            </w:pPr>
            <w:r>
              <w:rPr>
                <w:rFonts w:ascii="Lato" w:hAnsi="Lato" w:cs="Times New Roman"/>
                <w:b/>
                <w:sz w:val="20"/>
                <w:szCs w:val="20"/>
                <w:lang w:val="en-US"/>
              </w:rPr>
              <w:t>SGBV response:</w:t>
            </w:r>
            <w:r>
              <w:rPr>
                <w:rFonts w:ascii="Lato" w:hAnsi="Lato" w:cs="Times New Roman"/>
                <w:bCs/>
                <w:sz w:val="20"/>
                <w:szCs w:val="20"/>
                <w:lang w:val="en-US"/>
              </w:rPr>
              <w:t xml:space="preserve"> </w:t>
            </w:r>
            <w:r w:rsidR="00C95998" w:rsidRPr="00A97FC7">
              <w:rPr>
                <w:rFonts w:ascii="Lato" w:hAnsi="Lato" w:cs="Times New Roman"/>
                <w:bCs/>
                <w:sz w:val="20"/>
                <w:szCs w:val="20"/>
                <w:lang w:val="en-US"/>
              </w:rPr>
              <w:t>5000 new cases</w:t>
            </w:r>
            <w:r w:rsidRPr="00A97FC7">
              <w:rPr>
                <w:rFonts w:ascii="Lato" w:hAnsi="Lato" w:cs="Times New Roman"/>
                <w:bCs/>
                <w:sz w:val="20"/>
                <w:szCs w:val="20"/>
                <w:lang w:val="en-US"/>
              </w:rPr>
              <w:t xml:space="preserve"> were responded to in 2019. </w:t>
            </w:r>
            <w:r w:rsidR="00C95998" w:rsidRPr="00A97FC7">
              <w:rPr>
                <w:rFonts w:ascii="Lato" w:hAnsi="Lato" w:cs="Times New Roman"/>
                <w:bCs/>
                <w:sz w:val="20"/>
                <w:szCs w:val="20"/>
                <w:lang w:val="en-US"/>
              </w:rPr>
              <w:t xml:space="preserve"> </w:t>
            </w:r>
            <w:r w:rsidRPr="00A97FC7">
              <w:rPr>
                <w:rFonts w:ascii="Lato" w:hAnsi="Lato" w:cs="Times New Roman"/>
                <w:bCs/>
                <w:sz w:val="20"/>
                <w:szCs w:val="20"/>
                <w:lang w:val="en-US"/>
              </w:rPr>
              <w:t>T</w:t>
            </w:r>
            <w:r w:rsidR="00C95998" w:rsidRPr="00A97FC7">
              <w:rPr>
                <w:rFonts w:ascii="Lato" w:hAnsi="Lato" w:cs="Times New Roman"/>
                <w:bCs/>
                <w:sz w:val="20"/>
                <w:szCs w:val="20"/>
                <w:lang w:val="en-US"/>
              </w:rPr>
              <w:t xml:space="preserve">he </w:t>
            </w:r>
            <w:r w:rsidRPr="00A97FC7">
              <w:rPr>
                <w:rFonts w:ascii="Lato" w:hAnsi="Lato" w:cs="Times New Roman"/>
                <w:bCs/>
                <w:sz w:val="20"/>
                <w:szCs w:val="20"/>
                <w:lang w:val="en-US"/>
              </w:rPr>
              <w:t>most prevalent</w:t>
            </w:r>
            <w:r w:rsidR="00C95998" w:rsidRPr="00A97FC7">
              <w:rPr>
                <w:rFonts w:ascii="Lato" w:hAnsi="Lato" w:cs="Times New Roman"/>
                <w:bCs/>
                <w:sz w:val="20"/>
                <w:szCs w:val="20"/>
                <w:lang w:val="en-US"/>
              </w:rPr>
              <w:t xml:space="preserve"> cases</w:t>
            </w:r>
            <w:r w:rsidRPr="00A97FC7">
              <w:rPr>
                <w:rFonts w:ascii="Lato" w:hAnsi="Lato" w:cs="Times New Roman"/>
                <w:bCs/>
                <w:sz w:val="20"/>
                <w:szCs w:val="20"/>
                <w:lang w:val="en-US"/>
              </w:rPr>
              <w:t xml:space="preserve"> were</w:t>
            </w:r>
            <w:r w:rsidR="00C95998" w:rsidRPr="00A97FC7">
              <w:rPr>
                <w:rFonts w:ascii="Lato" w:hAnsi="Lato" w:cs="Times New Roman"/>
                <w:bCs/>
                <w:sz w:val="20"/>
                <w:szCs w:val="20"/>
                <w:lang w:val="en-US"/>
              </w:rPr>
              <w:t xml:space="preserve"> physical assault and </w:t>
            </w:r>
            <w:r w:rsidRPr="00A97FC7">
              <w:rPr>
                <w:rFonts w:ascii="Lato" w:hAnsi="Lato" w:cs="Times New Roman"/>
                <w:bCs/>
                <w:sz w:val="20"/>
                <w:szCs w:val="20"/>
                <w:lang w:val="en-US"/>
              </w:rPr>
              <w:t xml:space="preserve">rape. </w:t>
            </w:r>
            <w:r w:rsidR="00136E8C" w:rsidRPr="00A97FC7">
              <w:rPr>
                <w:rFonts w:ascii="Lato" w:hAnsi="Lato" w:cs="Times New Roman"/>
                <w:bCs/>
                <w:sz w:val="20"/>
                <w:szCs w:val="20"/>
                <w:lang w:val="en-US"/>
              </w:rPr>
              <w:t xml:space="preserve">95% of survivors were able to receive counselling, </w:t>
            </w:r>
            <w:r w:rsidRPr="00A97FC7">
              <w:rPr>
                <w:rFonts w:ascii="Lato" w:hAnsi="Lato" w:cs="Times New Roman"/>
                <w:bCs/>
                <w:sz w:val="20"/>
                <w:szCs w:val="20"/>
                <w:lang w:val="en-US"/>
              </w:rPr>
              <w:t xml:space="preserve">36% received </w:t>
            </w:r>
            <w:r w:rsidR="00136E8C" w:rsidRPr="00A97FC7">
              <w:rPr>
                <w:rFonts w:ascii="Lato" w:hAnsi="Lato" w:cs="Times New Roman"/>
                <w:bCs/>
                <w:sz w:val="20"/>
                <w:szCs w:val="20"/>
                <w:lang w:val="en-US"/>
              </w:rPr>
              <w:t>legal</w:t>
            </w:r>
            <w:r w:rsidRPr="00A97FC7">
              <w:rPr>
                <w:rFonts w:ascii="Lato" w:hAnsi="Lato" w:cs="Times New Roman"/>
                <w:bCs/>
                <w:sz w:val="20"/>
                <w:szCs w:val="20"/>
                <w:lang w:val="en-US"/>
              </w:rPr>
              <w:t xml:space="preserve"> services while 24% accessed health</w:t>
            </w:r>
            <w:r w:rsidR="00136E8C" w:rsidRPr="00A97FC7">
              <w:rPr>
                <w:rFonts w:ascii="Lato" w:hAnsi="Lato" w:cs="Times New Roman"/>
                <w:bCs/>
                <w:sz w:val="20"/>
                <w:szCs w:val="20"/>
                <w:lang w:val="en-US"/>
              </w:rPr>
              <w:t xml:space="preserve"> and medical</w:t>
            </w:r>
            <w:r w:rsidRPr="00A97FC7">
              <w:rPr>
                <w:rFonts w:ascii="Lato" w:hAnsi="Lato" w:cs="Times New Roman"/>
                <w:bCs/>
                <w:sz w:val="20"/>
                <w:szCs w:val="20"/>
                <w:lang w:val="en-US"/>
              </w:rPr>
              <w:t xml:space="preserve"> services. Access to legal and health interventions remains low due</w:t>
            </w:r>
            <w:r w:rsidR="00136E8C" w:rsidRPr="00A97FC7">
              <w:rPr>
                <w:rFonts w:ascii="Lato" w:hAnsi="Lato" w:cs="Times New Roman"/>
                <w:bCs/>
                <w:sz w:val="20"/>
                <w:szCs w:val="20"/>
                <w:lang w:val="en-US"/>
              </w:rPr>
              <w:t xml:space="preserve"> to</w:t>
            </w:r>
            <w:r w:rsidRPr="00A97FC7">
              <w:rPr>
                <w:rFonts w:ascii="Lato" w:hAnsi="Lato" w:cs="Times New Roman"/>
                <w:bCs/>
                <w:sz w:val="20"/>
                <w:szCs w:val="20"/>
                <w:lang w:val="en-US"/>
              </w:rPr>
              <w:t xml:space="preserve"> </w:t>
            </w:r>
            <w:r w:rsidR="00136E8C" w:rsidRPr="00A97FC7">
              <w:rPr>
                <w:rFonts w:ascii="Lato" w:hAnsi="Lato" w:cs="Times New Roman"/>
                <w:bCs/>
                <w:sz w:val="20"/>
                <w:szCs w:val="20"/>
                <w:lang w:val="en-US"/>
              </w:rPr>
              <w:t>delay</w:t>
            </w:r>
            <w:r w:rsidRPr="00A97FC7">
              <w:rPr>
                <w:rFonts w:ascii="Lato" w:hAnsi="Lato" w:cs="Times New Roman"/>
                <w:bCs/>
                <w:sz w:val="20"/>
                <w:szCs w:val="20"/>
                <w:lang w:val="en-US"/>
              </w:rPr>
              <w:t xml:space="preserve">ed reporting which in turn hampers the effectiveness of these interventions. </w:t>
            </w:r>
            <w:r w:rsidR="00136E8C" w:rsidRPr="00A97FC7">
              <w:rPr>
                <w:rFonts w:ascii="Lato" w:hAnsi="Lato" w:cs="Times New Roman"/>
                <w:bCs/>
                <w:sz w:val="20"/>
                <w:szCs w:val="20"/>
                <w:lang w:val="en-US"/>
              </w:rPr>
              <w:t xml:space="preserve"> </w:t>
            </w:r>
            <w:r w:rsidRPr="00A97FC7">
              <w:rPr>
                <w:rFonts w:ascii="Lato" w:hAnsi="Lato" w:cs="Times New Roman"/>
                <w:bCs/>
                <w:sz w:val="20"/>
                <w:szCs w:val="20"/>
                <w:lang w:val="en-US"/>
              </w:rPr>
              <w:t xml:space="preserve">Legal interventions are also impeded by the occurrence of </w:t>
            </w:r>
            <w:r w:rsidR="00A97FC7" w:rsidRPr="00A97FC7">
              <w:rPr>
                <w:rFonts w:ascii="Lato" w:hAnsi="Lato" w:cs="Times New Roman"/>
                <w:bCs/>
                <w:sz w:val="20"/>
                <w:szCs w:val="20"/>
                <w:lang w:val="en-US"/>
              </w:rPr>
              <w:t xml:space="preserve">incidences in the country of origin. </w:t>
            </w:r>
          </w:p>
          <w:p w14:paraId="2044A090" w14:textId="77777777" w:rsidR="00136E8C" w:rsidRPr="00A97FC7" w:rsidRDefault="00A97FC7" w:rsidP="00F16F20">
            <w:pPr>
              <w:pStyle w:val="ListParagraph"/>
              <w:numPr>
                <w:ilvl w:val="0"/>
                <w:numId w:val="1"/>
              </w:numPr>
              <w:jc w:val="both"/>
              <w:rPr>
                <w:rFonts w:ascii="Lato" w:hAnsi="Lato" w:cs="Times New Roman"/>
                <w:bCs/>
                <w:sz w:val="20"/>
                <w:szCs w:val="20"/>
                <w:lang w:val="en-US"/>
              </w:rPr>
            </w:pPr>
            <w:r w:rsidRPr="00A97FC7">
              <w:rPr>
                <w:rFonts w:ascii="Lato" w:hAnsi="Lato" w:cs="Times New Roman"/>
                <w:bCs/>
                <w:sz w:val="20"/>
                <w:szCs w:val="20"/>
                <w:lang w:val="en-US"/>
              </w:rPr>
              <w:t>There has been a general i</w:t>
            </w:r>
            <w:r w:rsidR="00136E8C" w:rsidRPr="00A97FC7">
              <w:rPr>
                <w:rFonts w:ascii="Lato" w:hAnsi="Lato" w:cs="Times New Roman"/>
                <w:bCs/>
                <w:sz w:val="20"/>
                <w:szCs w:val="20"/>
                <w:lang w:val="en-US"/>
              </w:rPr>
              <w:t>mprovement in</w:t>
            </w:r>
            <w:r w:rsidRPr="00A97FC7">
              <w:rPr>
                <w:rFonts w:ascii="Lato" w:hAnsi="Lato" w:cs="Times New Roman"/>
                <w:bCs/>
                <w:sz w:val="20"/>
                <w:szCs w:val="20"/>
                <w:lang w:val="en-US"/>
              </w:rPr>
              <w:t xml:space="preserve"> the</w:t>
            </w:r>
            <w:r w:rsidR="00136E8C" w:rsidRPr="00A97FC7">
              <w:rPr>
                <w:rFonts w:ascii="Lato" w:hAnsi="Lato" w:cs="Times New Roman"/>
                <w:bCs/>
                <w:sz w:val="20"/>
                <w:szCs w:val="20"/>
                <w:lang w:val="en-US"/>
              </w:rPr>
              <w:t xml:space="preserve"> </w:t>
            </w:r>
            <w:r w:rsidRPr="00A97FC7">
              <w:rPr>
                <w:rFonts w:ascii="Lato" w:hAnsi="Lato" w:cs="Times New Roman"/>
                <w:bCs/>
                <w:sz w:val="20"/>
                <w:szCs w:val="20"/>
                <w:lang w:val="en-US"/>
              </w:rPr>
              <w:t xml:space="preserve">referral system. This is </w:t>
            </w:r>
            <w:r w:rsidR="00136E8C" w:rsidRPr="00A97FC7">
              <w:rPr>
                <w:rFonts w:ascii="Lato" w:hAnsi="Lato" w:cs="Times New Roman"/>
                <w:bCs/>
                <w:sz w:val="20"/>
                <w:szCs w:val="20"/>
                <w:lang w:val="en-US"/>
              </w:rPr>
              <w:t xml:space="preserve">attributed to </w:t>
            </w:r>
            <w:r w:rsidRPr="00A97FC7">
              <w:rPr>
                <w:rFonts w:ascii="Lato" w:hAnsi="Lato" w:cs="Times New Roman"/>
                <w:bCs/>
                <w:sz w:val="20"/>
                <w:szCs w:val="20"/>
                <w:lang w:val="en-US"/>
              </w:rPr>
              <w:t>fact</w:t>
            </w:r>
            <w:r w:rsidR="00136E8C" w:rsidRPr="00A97FC7">
              <w:rPr>
                <w:rFonts w:ascii="Lato" w:hAnsi="Lato" w:cs="Times New Roman"/>
                <w:bCs/>
                <w:sz w:val="20"/>
                <w:szCs w:val="20"/>
                <w:lang w:val="en-US"/>
              </w:rPr>
              <w:t xml:space="preserve"> that referral</w:t>
            </w:r>
            <w:r w:rsidRPr="00A97FC7">
              <w:rPr>
                <w:rFonts w:ascii="Lato" w:hAnsi="Lato" w:cs="Times New Roman"/>
                <w:bCs/>
                <w:sz w:val="20"/>
                <w:szCs w:val="20"/>
                <w:lang w:val="en-US"/>
              </w:rPr>
              <w:t>s are based on</w:t>
            </w:r>
            <w:r w:rsidR="00136E8C" w:rsidRPr="00A97FC7">
              <w:rPr>
                <w:rFonts w:ascii="Lato" w:hAnsi="Lato" w:cs="Times New Roman"/>
                <w:bCs/>
                <w:sz w:val="20"/>
                <w:szCs w:val="20"/>
                <w:lang w:val="en-US"/>
              </w:rPr>
              <w:t xml:space="preserve"> </w:t>
            </w:r>
            <w:r w:rsidRPr="00A97FC7">
              <w:rPr>
                <w:rFonts w:ascii="Lato" w:hAnsi="Lato" w:cs="Times New Roman"/>
                <w:bCs/>
                <w:sz w:val="20"/>
                <w:szCs w:val="20"/>
                <w:lang w:val="en-US"/>
              </w:rPr>
              <w:t>community-based</w:t>
            </w:r>
            <w:r w:rsidR="00136E8C" w:rsidRPr="00A97FC7">
              <w:rPr>
                <w:rFonts w:ascii="Lato" w:hAnsi="Lato" w:cs="Times New Roman"/>
                <w:bCs/>
                <w:sz w:val="20"/>
                <w:szCs w:val="20"/>
                <w:lang w:val="en-US"/>
              </w:rPr>
              <w:t xml:space="preserve"> approach</w:t>
            </w:r>
            <w:r w:rsidRPr="00A97FC7">
              <w:rPr>
                <w:rFonts w:ascii="Lato" w:hAnsi="Lato" w:cs="Times New Roman"/>
                <w:bCs/>
                <w:sz w:val="20"/>
                <w:szCs w:val="20"/>
                <w:lang w:val="en-US"/>
              </w:rPr>
              <w:t>es</w:t>
            </w:r>
            <w:r w:rsidR="00136E8C" w:rsidRPr="00A97FC7">
              <w:rPr>
                <w:rFonts w:ascii="Lato" w:hAnsi="Lato" w:cs="Times New Roman"/>
                <w:bCs/>
                <w:sz w:val="20"/>
                <w:szCs w:val="20"/>
                <w:lang w:val="en-US"/>
              </w:rPr>
              <w:t>. Many cases were reported by members of community or survivors themselves</w:t>
            </w:r>
            <w:r w:rsidRPr="00A97FC7">
              <w:rPr>
                <w:rFonts w:ascii="Lato" w:hAnsi="Lato" w:cs="Times New Roman"/>
                <w:bCs/>
                <w:sz w:val="20"/>
                <w:szCs w:val="20"/>
                <w:lang w:val="en-US"/>
              </w:rPr>
              <w:t xml:space="preserve">. </w:t>
            </w:r>
          </w:p>
        </w:tc>
        <w:tc>
          <w:tcPr>
            <w:tcW w:w="2977" w:type="dxa"/>
          </w:tcPr>
          <w:p w14:paraId="03D07CFF" w14:textId="77777777" w:rsidR="00136E8C" w:rsidRPr="00D970C5" w:rsidRDefault="00E67045" w:rsidP="00E67045">
            <w:pPr>
              <w:pStyle w:val="ListParagraph"/>
              <w:numPr>
                <w:ilvl w:val="0"/>
                <w:numId w:val="5"/>
              </w:numPr>
              <w:rPr>
                <w:rFonts w:ascii="Lato" w:hAnsi="Lato" w:cs="Times New Roman"/>
                <w:sz w:val="20"/>
                <w:szCs w:val="20"/>
              </w:rPr>
            </w:pPr>
            <w:r>
              <w:rPr>
                <w:rFonts w:ascii="Lato" w:hAnsi="Lato" w:cs="Times New Roman"/>
                <w:sz w:val="20"/>
                <w:szCs w:val="20"/>
              </w:rPr>
              <w:t>Share monitoring report once finalized</w:t>
            </w:r>
          </w:p>
        </w:tc>
        <w:tc>
          <w:tcPr>
            <w:tcW w:w="1276" w:type="dxa"/>
          </w:tcPr>
          <w:p w14:paraId="7057FD74" w14:textId="77777777" w:rsidR="00136E8C" w:rsidRPr="00D970C5" w:rsidRDefault="00E67045" w:rsidP="00E67045">
            <w:pPr>
              <w:pStyle w:val="ListParagraph"/>
              <w:numPr>
                <w:ilvl w:val="0"/>
                <w:numId w:val="5"/>
              </w:numPr>
              <w:rPr>
                <w:rFonts w:ascii="Lato" w:hAnsi="Lato" w:cs="Times New Roman"/>
                <w:sz w:val="20"/>
                <w:szCs w:val="20"/>
              </w:rPr>
            </w:pPr>
            <w:r>
              <w:rPr>
                <w:rFonts w:ascii="Lato" w:hAnsi="Lato" w:cs="Times New Roman"/>
                <w:sz w:val="20"/>
                <w:szCs w:val="20"/>
              </w:rPr>
              <w:t xml:space="preserve">Mildred </w:t>
            </w:r>
            <w:r w:rsidRPr="00E67045">
              <w:rPr>
                <w:rFonts w:ascii="Lato" w:hAnsi="Lato" w:cs="Times New Roman"/>
                <w:sz w:val="16"/>
                <w:szCs w:val="16"/>
              </w:rPr>
              <w:t>(UNHCR)</w:t>
            </w:r>
          </w:p>
        </w:tc>
      </w:tr>
      <w:tr w:rsidR="00136E8C" w:rsidRPr="00D970C5" w14:paraId="24ECCB8B" w14:textId="77777777" w:rsidTr="007C7515">
        <w:trPr>
          <w:trHeight w:val="1157"/>
        </w:trPr>
        <w:tc>
          <w:tcPr>
            <w:tcW w:w="1417" w:type="dxa"/>
          </w:tcPr>
          <w:p w14:paraId="632FBBED" w14:textId="77777777" w:rsidR="00A97FC7" w:rsidRPr="00D970C5" w:rsidRDefault="00A97FC7" w:rsidP="00A97FC7">
            <w:pPr>
              <w:rPr>
                <w:rFonts w:ascii="Lato" w:hAnsi="Lato" w:cs="Times New Roman"/>
                <w:b/>
                <w:sz w:val="20"/>
                <w:szCs w:val="20"/>
                <w:lang w:val="en-US"/>
              </w:rPr>
            </w:pPr>
            <w:r w:rsidRPr="00D970C5">
              <w:rPr>
                <w:rFonts w:ascii="Lato" w:hAnsi="Lato" w:cs="Times New Roman"/>
                <w:b/>
                <w:sz w:val="20"/>
                <w:szCs w:val="20"/>
                <w:lang w:val="en-US"/>
              </w:rPr>
              <w:t>Child protection sub working group</w:t>
            </w:r>
          </w:p>
          <w:p w14:paraId="3949661D" w14:textId="77777777" w:rsidR="00136E8C" w:rsidRPr="00D970C5" w:rsidRDefault="00136E8C" w:rsidP="00136E8C">
            <w:pPr>
              <w:rPr>
                <w:rFonts w:ascii="Lato" w:hAnsi="Lato" w:cs="Times New Roman"/>
                <w:sz w:val="20"/>
                <w:szCs w:val="20"/>
              </w:rPr>
            </w:pPr>
          </w:p>
        </w:tc>
        <w:tc>
          <w:tcPr>
            <w:tcW w:w="10491" w:type="dxa"/>
          </w:tcPr>
          <w:p w14:paraId="4FDF3968" w14:textId="77777777" w:rsidR="00A97FC7" w:rsidRPr="00A97FC7" w:rsidRDefault="00A97FC7"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A p</w:t>
            </w:r>
            <w:r w:rsidRPr="00A97FC7">
              <w:rPr>
                <w:rFonts w:ascii="Lato" w:hAnsi="Lato" w:cs="Times New Roman"/>
                <w:bCs/>
                <w:sz w:val="20"/>
                <w:szCs w:val="20"/>
                <w:lang w:val="en-US"/>
              </w:rPr>
              <w:t xml:space="preserve">lanning meeting </w:t>
            </w:r>
            <w:r>
              <w:rPr>
                <w:rFonts w:ascii="Lato" w:hAnsi="Lato" w:cs="Times New Roman"/>
                <w:bCs/>
                <w:sz w:val="20"/>
                <w:szCs w:val="20"/>
                <w:lang w:val="en-US"/>
              </w:rPr>
              <w:t>was held with child protection partners to</w:t>
            </w:r>
            <w:r w:rsidRPr="00A97FC7">
              <w:rPr>
                <w:rFonts w:ascii="Lato" w:hAnsi="Lato" w:cs="Times New Roman"/>
                <w:bCs/>
                <w:sz w:val="20"/>
                <w:szCs w:val="20"/>
                <w:lang w:val="en-US"/>
              </w:rPr>
              <w:t xml:space="preserve"> </w:t>
            </w:r>
            <w:r>
              <w:rPr>
                <w:rFonts w:ascii="Lato" w:hAnsi="Lato" w:cs="Times New Roman"/>
                <w:bCs/>
                <w:sz w:val="20"/>
                <w:szCs w:val="20"/>
                <w:lang w:val="en-US"/>
              </w:rPr>
              <w:t xml:space="preserve">deliberate on the </w:t>
            </w:r>
            <w:r w:rsidRPr="00A97FC7">
              <w:rPr>
                <w:rFonts w:ascii="Lato" w:hAnsi="Lato" w:cs="Times New Roman"/>
                <w:bCs/>
                <w:sz w:val="20"/>
                <w:szCs w:val="20"/>
                <w:lang w:val="en-US"/>
              </w:rPr>
              <w:t>updat</w:t>
            </w:r>
            <w:r>
              <w:rPr>
                <w:rFonts w:ascii="Lato" w:hAnsi="Lato" w:cs="Times New Roman"/>
                <w:bCs/>
                <w:sz w:val="20"/>
                <w:szCs w:val="20"/>
                <w:lang w:val="en-US"/>
              </w:rPr>
              <w:t>e of the</w:t>
            </w:r>
            <w:r w:rsidRPr="00A97FC7">
              <w:rPr>
                <w:rFonts w:ascii="Lato" w:hAnsi="Lato" w:cs="Times New Roman"/>
                <w:bCs/>
                <w:sz w:val="20"/>
                <w:szCs w:val="20"/>
                <w:lang w:val="en-US"/>
              </w:rPr>
              <w:t xml:space="preserve"> </w:t>
            </w:r>
            <w:r>
              <w:rPr>
                <w:rFonts w:ascii="Lato" w:hAnsi="Lato" w:cs="Times New Roman"/>
                <w:bCs/>
                <w:sz w:val="20"/>
                <w:szCs w:val="20"/>
                <w:lang w:val="en-US"/>
              </w:rPr>
              <w:t>group’s terms of reference (TOR)</w:t>
            </w:r>
            <w:r w:rsidRPr="00A97FC7">
              <w:rPr>
                <w:rFonts w:ascii="Lato" w:hAnsi="Lato" w:cs="Times New Roman"/>
                <w:bCs/>
                <w:sz w:val="20"/>
                <w:szCs w:val="20"/>
                <w:lang w:val="en-US"/>
              </w:rPr>
              <w:t xml:space="preserve"> a</w:t>
            </w:r>
            <w:r>
              <w:rPr>
                <w:rFonts w:ascii="Lato" w:hAnsi="Lato" w:cs="Times New Roman"/>
                <w:bCs/>
                <w:sz w:val="20"/>
                <w:szCs w:val="20"/>
                <w:lang w:val="en-US"/>
              </w:rPr>
              <w:t>s well as</w:t>
            </w:r>
            <w:r w:rsidRPr="00A97FC7">
              <w:rPr>
                <w:rFonts w:ascii="Lato" w:hAnsi="Lato" w:cs="Times New Roman"/>
                <w:bCs/>
                <w:sz w:val="20"/>
                <w:szCs w:val="20"/>
                <w:lang w:val="en-US"/>
              </w:rPr>
              <w:t xml:space="preserve"> strengthening linkages to the national child protection working group.</w:t>
            </w:r>
          </w:p>
          <w:p w14:paraId="41AA2093" w14:textId="77777777" w:rsidR="00A97FC7" w:rsidRPr="00A97FC7" w:rsidRDefault="00A97FC7"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 xml:space="preserve">The CPSWG continues to engage the </w:t>
            </w:r>
            <w:r w:rsidRPr="00A97FC7">
              <w:rPr>
                <w:rFonts w:ascii="Lato" w:hAnsi="Lato" w:cs="Times New Roman"/>
                <w:bCs/>
                <w:sz w:val="20"/>
                <w:szCs w:val="20"/>
                <w:lang w:val="en-US"/>
              </w:rPr>
              <w:t>Ministry of Gender</w:t>
            </w:r>
            <w:r>
              <w:rPr>
                <w:rFonts w:ascii="Lato" w:hAnsi="Lato" w:cs="Times New Roman"/>
                <w:bCs/>
                <w:sz w:val="20"/>
                <w:szCs w:val="20"/>
                <w:lang w:val="en-US"/>
              </w:rPr>
              <w:t xml:space="preserve">, </w:t>
            </w:r>
            <w:r w:rsidRPr="00A97FC7">
              <w:rPr>
                <w:rFonts w:ascii="Lato" w:hAnsi="Lato" w:cs="Times New Roman"/>
                <w:bCs/>
                <w:sz w:val="20"/>
                <w:szCs w:val="20"/>
                <w:lang w:val="en-US"/>
              </w:rPr>
              <w:t xml:space="preserve">Labour and </w:t>
            </w:r>
            <w:r>
              <w:rPr>
                <w:rFonts w:ascii="Lato" w:hAnsi="Lato" w:cs="Times New Roman"/>
                <w:bCs/>
                <w:sz w:val="20"/>
                <w:szCs w:val="20"/>
                <w:lang w:val="en-US"/>
              </w:rPr>
              <w:t>S</w:t>
            </w:r>
            <w:r w:rsidRPr="00A97FC7">
              <w:rPr>
                <w:rFonts w:ascii="Lato" w:hAnsi="Lato" w:cs="Times New Roman"/>
                <w:bCs/>
                <w:sz w:val="20"/>
                <w:szCs w:val="20"/>
                <w:lang w:val="en-US"/>
              </w:rPr>
              <w:t xml:space="preserve">ocial </w:t>
            </w:r>
            <w:r>
              <w:rPr>
                <w:rFonts w:ascii="Lato" w:hAnsi="Lato" w:cs="Times New Roman"/>
                <w:bCs/>
                <w:sz w:val="20"/>
                <w:szCs w:val="20"/>
                <w:lang w:val="en-US"/>
              </w:rPr>
              <w:t>D</w:t>
            </w:r>
            <w:r w:rsidRPr="00A97FC7">
              <w:rPr>
                <w:rFonts w:ascii="Lato" w:hAnsi="Lato" w:cs="Times New Roman"/>
                <w:bCs/>
                <w:sz w:val="20"/>
                <w:szCs w:val="20"/>
                <w:lang w:val="en-US"/>
              </w:rPr>
              <w:t>evelopment</w:t>
            </w:r>
            <w:r>
              <w:rPr>
                <w:rFonts w:ascii="Lato" w:hAnsi="Lato" w:cs="Times New Roman"/>
                <w:bCs/>
                <w:sz w:val="20"/>
                <w:szCs w:val="20"/>
                <w:lang w:val="en-US"/>
              </w:rPr>
              <w:t xml:space="preserve"> (</w:t>
            </w:r>
            <w:proofErr w:type="spellStart"/>
            <w:r>
              <w:rPr>
                <w:rFonts w:ascii="Lato" w:hAnsi="Lato" w:cs="Times New Roman"/>
                <w:bCs/>
                <w:sz w:val="20"/>
                <w:szCs w:val="20"/>
                <w:lang w:val="en-US"/>
              </w:rPr>
              <w:t>MoGLSD</w:t>
            </w:r>
            <w:proofErr w:type="spellEnd"/>
            <w:r>
              <w:rPr>
                <w:rFonts w:ascii="Lato" w:hAnsi="Lato" w:cs="Times New Roman"/>
                <w:bCs/>
                <w:sz w:val="20"/>
                <w:szCs w:val="20"/>
                <w:lang w:val="en-US"/>
              </w:rPr>
              <w:t>)</w:t>
            </w:r>
            <w:r w:rsidRPr="00A97FC7">
              <w:rPr>
                <w:rFonts w:ascii="Lato" w:hAnsi="Lato" w:cs="Times New Roman"/>
                <w:bCs/>
                <w:sz w:val="20"/>
                <w:szCs w:val="20"/>
                <w:lang w:val="en-US"/>
              </w:rPr>
              <w:t xml:space="preserve"> to have a permanent presence</w:t>
            </w:r>
            <w:r>
              <w:rPr>
                <w:rFonts w:ascii="Lato" w:hAnsi="Lato" w:cs="Times New Roman"/>
                <w:bCs/>
                <w:sz w:val="20"/>
                <w:szCs w:val="20"/>
                <w:lang w:val="en-US"/>
              </w:rPr>
              <w:t xml:space="preserve"> as a co-lead</w:t>
            </w:r>
            <w:r w:rsidRPr="00A97FC7">
              <w:rPr>
                <w:rFonts w:ascii="Lato" w:hAnsi="Lato" w:cs="Times New Roman"/>
                <w:bCs/>
                <w:sz w:val="20"/>
                <w:szCs w:val="20"/>
                <w:lang w:val="en-US"/>
              </w:rPr>
              <w:t xml:space="preserve"> in the CPSWG.</w:t>
            </w:r>
            <w:r>
              <w:rPr>
                <w:rFonts w:ascii="Lato" w:hAnsi="Lato" w:cs="Times New Roman"/>
                <w:bCs/>
                <w:sz w:val="20"/>
                <w:szCs w:val="20"/>
                <w:lang w:val="en-US"/>
              </w:rPr>
              <w:t xml:space="preserve"> The Ministry is in</w:t>
            </w:r>
            <w:r w:rsidRPr="00A97FC7">
              <w:rPr>
                <w:rFonts w:ascii="Lato" w:hAnsi="Lato" w:cs="Times New Roman"/>
                <w:bCs/>
                <w:sz w:val="20"/>
                <w:szCs w:val="20"/>
                <w:lang w:val="en-US"/>
              </w:rPr>
              <w:t xml:space="preserve"> the process of identifying a focal person</w:t>
            </w:r>
            <w:r>
              <w:rPr>
                <w:rFonts w:ascii="Lato" w:hAnsi="Lato" w:cs="Times New Roman"/>
                <w:bCs/>
                <w:sz w:val="20"/>
                <w:szCs w:val="20"/>
                <w:lang w:val="en-US"/>
              </w:rPr>
              <w:t>.</w:t>
            </w:r>
          </w:p>
          <w:p w14:paraId="36B0806B" w14:textId="77777777" w:rsidR="00A97FC7" w:rsidRPr="00A97FC7" w:rsidRDefault="00A97FC7"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The CPSWG is d</w:t>
            </w:r>
            <w:r w:rsidRPr="00A97FC7">
              <w:rPr>
                <w:rFonts w:ascii="Lato" w:hAnsi="Lato" w:cs="Times New Roman"/>
                <w:bCs/>
                <w:sz w:val="20"/>
                <w:szCs w:val="20"/>
                <w:lang w:val="en-US"/>
              </w:rPr>
              <w:t>eveloping</w:t>
            </w:r>
            <w:r>
              <w:rPr>
                <w:rFonts w:ascii="Lato" w:hAnsi="Lato" w:cs="Times New Roman"/>
                <w:bCs/>
                <w:sz w:val="20"/>
                <w:szCs w:val="20"/>
                <w:lang w:val="en-US"/>
              </w:rPr>
              <w:t xml:space="preserve"> a</w:t>
            </w:r>
            <w:r w:rsidRPr="00A97FC7">
              <w:rPr>
                <w:rFonts w:ascii="Lato" w:hAnsi="Lato" w:cs="Times New Roman"/>
                <w:bCs/>
                <w:sz w:val="20"/>
                <w:szCs w:val="20"/>
                <w:lang w:val="en-US"/>
              </w:rPr>
              <w:t xml:space="preserve"> 2020 workplan that will come up with</w:t>
            </w:r>
            <w:r>
              <w:rPr>
                <w:rFonts w:ascii="Lato" w:hAnsi="Lato" w:cs="Times New Roman"/>
                <w:bCs/>
                <w:sz w:val="20"/>
                <w:szCs w:val="20"/>
                <w:lang w:val="en-US"/>
              </w:rPr>
              <w:t xml:space="preserve"> three</w:t>
            </w:r>
            <w:r w:rsidRPr="00A97FC7">
              <w:rPr>
                <w:rFonts w:ascii="Lato" w:hAnsi="Lato" w:cs="Times New Roman"/>
                <w:bCs/>
                <w:sz w:val="20"/>
                <w:szCs w:val="20"/>
                <w:lang w:val="en-US"/>
              </w:rPr>
              <w:t xml:space="preserve"> core areas</w:t>
            </w:r>
            <w:r>
              <w:rPr>
                <w:rFonts w:ascii="Lato" w:hAnsi="Lato" w:cs="Times New Roman"/>
                <w:bCs/>
                <w:sz w:val="20"/>
                <w:szCs w:val="20"/>
                <w:lang w:val="en-US"/>
              </w:rPr>
              <w:t xml:space="preserve"> namely;</w:t>
            </w:r>
          </w:p>
          <w:p w14:paraId="2C3B5A9F" w14:textId="77777777" w:rsidR="00A97FC7" w:rsidRPr="00A97FC7" w:rsidRDefault="00A97FC7" w:rsidP="00F16F20">
            <w:pPr>
              <w:pStyle w:val="ListParagraph"/>
              <w:numPr>
                <w:ilvl w:val="1"/>
                <w:numId w:val="1"/>
              </w:numPr>
              <w:jc w:val="both"/>
              <w:rPr>
                <w:rFonts w:ascii="Lato" w:hAnsi="Lato" w:cs="Times New Roman"/>
                <w:bCs/>
                <w:sz w:val="20"/>
                <w:szCs w:val="20"/>
                <w:lang w:val="en-US"/>
              </w:rPr>
            </w:pPr>
            <w:r w:rsidRPr="00A97FC7">
              <w:rPr>
                <w:rFonts w:ascii="Lato" w:hAnsi="Lato" w:cs="Times New Roman"/>
                <w:bCs/>
                <w:sz w:val="20"/>
                <w:szCs w:val="20"/>
                <w:lang w:val="en-US"/>
              </w:rPr>
              <w:t xml:space="preserve">Reaching out to </w:t>
            </w:r>
            <w:proofErr w:type="spellStart"/>
            <w:r>
              <w:rPr>
                <w:rFonts w:ascii="Lato" w:hAnsi="Lato" w:cs="Times New Roman"/>
                <w:bCs/>
                <w:sz w:val="20"/>
                <w:szCs w:val="20"/>
                <w:lang w:val="en-US"/>
              </w:rPr>
              <w:t>MoGLSD</w:t>
            </w:r>
            <w:proofErr w:type="spellEnd"/>
            <w:r w:rsidRPr="00A97FC7">
              <w:rPr>
                <w:rFonts w:ascii="Lato" w:hAnsi="Lato" w:cs="Times New Roman"/>
                <w:bCs/>
                <w:sz w:val="20"/>
                <w:szCs w:val="20"/>
                <w:lang w:val="en-US"/>
              </w:rPr>
              <w:t xml:space="preserve"> and </w:t>
            </w:r>
            <w:r>
              <w:rPr>
                <w:rFonts w:ascii="Lato" w:hAnsi="Lato" w:cs="Times New Roman"/>
                <w:bCs/>
                <w:sz w:val="20"/>
                <w:szCs w:val="20"/>
                <w:lang w:val="en-US"/>
              </w:rPr>
              <w:t xml:space="preserve">other </w:t>
            </w:r>
            <w:r w:rsidRPr="00A97FC7">
              <w:rPr>
                <w:rFonts w:ascii="Lato" w:hAnsi="Lato" w:cs="Times New Roman"/>
                <w:bCs/>
                <w:sz w:val="20"/>
                <w:szCs w:val="20"/>
                <w:lang w:val="en-US"/>
              </w:rPr>
              <w:t>n</w:t>
            </w:r>
            <w:r>
              <w:rPr>
                <w:rFonts w:ascii="Lato" w:hAnsi="Lato" w:cs="Times New Roman"/>
                <w:bCs/>
                <w:sz w:val="20"/>
                <w:szCs w:val="20"/>
                <w:lang w:val="en-US"/>
              </w:rPr>
              <w:t>a</w:t>
            </w:r>
            <w:r w:rsidRPr="00A97FC7">
              <w:rPr>
                <w:rFonts w:ascii="Lato" w:hAnsi="Lato" w:cs="Times New Roman"/>
                <w:bCs/>
                <w:sz w:val="20"/>
                <w:szCs w:val="20"/>
                <w:lang w:val="en-US"/>
              </w:rPr>
              <w:t>tional systems</w:t>
            </w:r>
          </w:p>
          <w:p w14:paraId="7C103FC1" w14:textId="77777777" w:rsidR="00A97FC7" w:rsidRPr="00A97FC7" w:rsidRDefault="00A97FC7" w:rsidP="00F16F20">
            <w:pPr>
              <w:pStyle w:val="ListParagraph"/>
              <w:numPr>
                <w:ilvl w:val="1"/>
                <w:numId w:val="1"/>
              </w:numPr>
              <w:jc w:val="both"/>
              <w:rPr>
                <w:rFonts w:ascii="Lato" w:hAnsi="Lato" w:cs="Times New Roman"/>
                <w:bCs/>
                <w:sz w:val="20"/>
                <w:szCs w:val="20"/>
                <w:lang w:val="en-US"/>
              </w:rPr>
            </w:pPr>
            <w:r>
              <w:rPr>
                <w:rFonts w:ascii="Lato" w:hAnsi="Lato" w:cs="Times New Roman"/>
                <w:bCs/>
                <w:sz w:val="20"/>
                <w:szCs w:val="20"/>
                <w:lang w:val="en-US"/>
              </w:rPr>
              <w:t>Development of r</w:t>
            </w:r>
            <w:r w:rsidRPr="00A97FC7">
              <w:rPr>
                <w:rFonts w:ascii="Lato" w:hAnsi="Lato" w:cs="Times New Roman"/>
                <w:bCs/>
                <w:sz w:val="20"/>
                <w:szCs w:val="20"/>
                <w:lang w:val="en-US"/>
              </w:rPr>
              <w:t xml:space="preserve">eferral pathways and </w:t>
            </w:r>
            <w:r w:rsidR="00EC0D08" w:rsidRPr="00A97FC7">
              <w:rPr>
                <w:rFonts w:ascii="Lato" w:hAnsi="Lato" w:cs="Times New Roman"/>
                <w:bCs/>
                <w:sz w:val="20"/>
                <w:szCs w:val="20"/>
                <w:lang w:val="en-US"/>
              </w:rPr>
              <w:t>the</w:t>
            </w:r>
            <w:r>
              <w:rPr>
                <w:rFonts w:ascii="Lato" w:hAnsi="Lato" w:cs="Times New Roman"/>
                <w:bCs/>
                <w:sz w:val="20"/>
                <w:szCs w:val="20"/>
                <w:lang w:val="en-US"/>
              </w:rPr>
              <w:t xml:space="preserve"> </w:t>
            </w:r>
            <w:r w:rsidRPr="00A97FC7">
              <w:rPr>
                <w:rFonts w:ascii="Lato" w:hAnsi="Lato" w:cs="Times New Roman"/>
                <w:bCs/>
                <w:sz w:val="20"/>
                <w:szCs w:val="20"/>
                <w:lang w:val="en-US"/>
              </w:rPr>
              <w:t xml:space="preserve">rollout of SOPs and standardized data management systems including </w:t>
            </w:r>
            <w:r w:rsidR="00F7531F" w:rsidRPr="00A97FC7">
              <w:rPr>
                <w:rFonts w:ascii="Lato" w:hAnsi="Lato" w:cs="Times New Roman"/>
                <w:bCs/>
                <w:sz w:val="20"/>
                <w:szCs w:val="20"/>
                <w:lang w:val="en-US"/>
              </w:rPr>
              <w:t>roll</w:t>
            </w:r>
            <w:r>
              <w:rPr>
                <w:rFonts w:ascii="Lato" w:hAnsi="Lato" w:cs="Times New Roman"/>
                <w:bCs/>
                <w:sz w:val="20"/>
                <w:szCs w:val="20"/>
                <w:lang w:val="en-US"/>
              </w:rPr>
              <w:t>-</w:t>
            </w:r>
            <w:r w:rsidR="00F7531F" w:rsidRPr="00A97FC7">
              <w:rPr>
                <w:rFonts w:ascii="Lato" w:hAnsi="Lato" w:cs="Times New Roman"/>
                <w:bCs/>
                <w:sz w:val="20"/>
                <w:szCs w:val="20"/>
                <w:lang w:val="en-US"/>
              </w:rPr>
              <w:t>out</w:t>
            </w:r>
            <w:r w:rsidRPr="00A97FC7">
              <w:rPr>
                <w:rFonts w:ascii="Lato" w:hAnsi="Lato" w:cs="Times New Roman"/>
                <w:bCs/>
                <w:sz w:val="20"/>
                <w:szCs w:val="20"/>
                <w:lang w:val="en-US"/>
              </w:rPr>
              <w:t xml:space="preserve"> of </w:t>
            </w:r>
            <w:r>
              <w:rPr>
                <w:rFonts w:ascii="Lato" w:hAnsi="Lato" w:cs="Times New Roman"/>
                <w:bCs/>
                <w:sz w:val="20"/>
                <w:szCs w:val="20"/>
                <w:lang w:val="en-US"/>
              </w:rPr>
              <w:t xml:space="preserve">the child protection </w:t>
            </w:r>
            <w:r w:rsidRPr="00A97FC7">
              <w:rPr>
                <w:rFonts w:ascii="Lato" w:hAnsi="Lato" w:cs="Times New Roman"/>
                <w:bCs/>
                <w:sz w:val="20"/>
                <w:szCs w:val="20"/>
                <w:lang w:val="en-US"/>
              </w:rPr>
              <w:t>proGres v4 module</w:t>
            </w:r>
          </w:p>
          <w:p w14:paraId="166ABF95" w14:textId="77777777" w:rsidR="00A97FC7" w:rsidRPr="00A97FC7" w:rsidRDefault="00A97FC7" w:rsidP="00F16F20">
            <w:pPr>
              <w:pStyle w:val="ListParagraph"/>
              <w:numPr>
                <w:ilvl w:val="1"/>
                <w:numId w:val="1"/>
              </w:numPr>
              <w:jc w:val="both"/>
              <w:rPr>
                <w:rFonts w:ascii="Lato" w:hAnsi="Lato" w:cs="Times New Roman"/>
                <w:bCs/>
                <w:sz w:val="20"/>
                <w:szCs w:val="20"/>
                <w:lang w:val="en-US"/>
              </w:rPr>
            </w:pPr>
            <w:r w:rsidRPr="00A97FC7">
              <w:rPr>
                <w:rFonts w:ascii="Lato" w:hAnsi="Lato" w:cs="Times New Roman"/>
                <w:bCs/>
                <w:sz w:val="20"/>
                <w:szCs w:val="20"/>
                <w:lang w:val="en-US"/>
              </w:rPr>
              <w:t>Revising TORs an</w:t>
            </w:r>
            <w:r w:rsidR="00EC0D08">
              <w:rPr>
                <w:rFonts w:ascii="Lato" w:hAnsi="Lato" w:cs="Times New Roman"/>
                <w:bCs/>
                <w:sz w:val="20"/>
                <w:szCs w:val="20"/>
                <w:lang w:val="en-US"/>
              </w:rPr>
              <w:t>d developing</w:t>
            </w:r>
            <w:r w:rsidRPr="00A97FC7">
              <w:rPr>
                <w:rFonts w:ascii="Lato" w:hAnsi="Lato" w:cs="Times New Roman"/>
                <w:bCs/>
                <w:sz w:val="20"/>
                <w:szCs w:val="20"/>
                <w:lang w:val="en-US"/>
              </w:rPr>
              <w:t xml:space="preserve"> strategies </w:t>
            </w:r>
            <w:r w:rsidR="00EC0D08" w:rsidRPr="00A97FC7">
              <w:rPr>
                <w:rFonts w:ascii="Lato" w:hAnsi="Lato" w:cs="Times New Roman"/>
                <w:bCs/>
                <w:sz w:val="20"/>
                <w:szCs w:val="20"/>
                <w:lang w:val="en-US"/>
              </w:rPr>
              <w:t>to strengthen the roles of taskforces under the CPSWG</w:t>
            </w:r>
          </w:p>
          <w:p w14:paraId="18448355" w14:textId="77777777" w:rsidR="00136E8C" w:rsidRPr="00EC0D08" w:rsidRDefault="00EC0D08"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 xml:space="preserve">The working group is also in the process of </w:t>
            </w:r>
            <w:r w:rsidRPr="00A97FC7">
              <w:rPr>
                <w:rFonts w:ascii="Lato" w:hAnsi="Lato" w:cs="Times New Roman"/>
                <w:bCs/>
                <w:sz w:val="20"/>
                <w:szCs w:val="20"/>
                <w:lang w:val="en-US"/>
              </w:rPr>
              <w:t xml:space="preserve">revising activity info indicators </w:t>
            </w:r>
          </w:p>
        </w:tc>
        <w:tc>
          <w:tcPr>
            <w:tcW w:w="2977" w:type="dxa"/>
          </w:tcPr>
          <w:p w14:paraId="176F234E" w14:textId="77777777" w:rsidR="00136E8C" w:rsidRPr="00D970C5" w:rsidRDefault="00136E8C" w:rsidP="00136E8C">
            <w:pPr>
              <w:rPr>
                <w:rFonts w:ascii="Lato" w:hAnsi="Lato" w:cs="Times New Roman"/>
                <w:sz w:val="20"/>
                <w:szCs w:val="20"/>
              </w:rPr>
            </w:pPr>
          </w:p>
        </w:tc>
        <w:tc>
          <w:tcPr>
            <w:tcW w:w="1276" w:type="dxa"/>
          </w:tcPr>
          <w:p w14:paraId="1DAA2F7F" w14:textId="77777777" w:rsidR="00136E8C" w:rsidRPr="00D970C5" w:rsidRDefault="00136E8C" w:rsidP="00136E8C">
            <w:pPr>
              <w:rPr>
                <w:rFonts w:ascii="Lato" w:hAnsi="Lato" w:cs="Times New Roman"/>
                <w:sz w:val="20"/>
                <w:szCs w:val="20"/>
              </w:rPr>
            </w:pPr>
          </w:p>
        </w:tc>
      </w:tr>
      <w:tr w:rsidR="008B712A" w:rsidRPr="00D970C5" w14:paraId="631CE170" w14:textId="77777777" w:rsidTr="007C7515">
        <w:trPr>
          <w:trHeight w:val="1157"/>
        </w:trPr>
        <w:tc>
          <w:tcPr>
            <w:tcW w:w="1417" w:type="dxa"/>
          </w:tcPr>
          <w:p w14:paraId="2B495403" w14:textId="77777777" w:rsidR="008B712A" w:rsidRPr="00D970C5" w:rsidRDefault="008B712A" w:rsidP="008B712A">
            <w:pPr>
              <w:rPr>
                <w:rFonts w:ascii="Lato" w:hAnsi="Lato" w:cs="Times New Roman"/>
                <w:b/>
                <w:sz w:val="20"/>
                <w:szCs w:val="20"/>
                <w:lang w:val="en-US"/>
              </w:rPr>
            </w:pPr>
            <w:r w:rsidRPr="00D970C5">
              <w:rPr>
                <w:rFonts w:ascii="Lato" w:hAnsi="Lato" w:cs="Times New Roman"/>
                <w:b/>
                <w:sz w:val="20"/>
                <w:szCs w:val="20"/>
                <w:lang w:val="en-US"/>
              </w:rPr>
              <w:t>MHPSS</w:t>
            </w:r>
          </w:p>
          <w:p w14:paraId="3728B9A1" w14:textId="77777777" w:rsidR="008B712A" w:rsidRPr="00D970C5" w:rsidRDefault="008B712A" w:rsidP="00A97FC7">
            <w:pPr>
              <w:rPr>
                <w:rFonts w:ascii="Lato" w:hAnsi="Lato" w:cs="Times New Roman"/>
                <w:b/>
                <w:sz w:val="20"/>
                <w:szCs w:val="20"/>
                <w:lang w:val="en-US"/>
              </w:rPr>
            </w:pPr>
          </w:p>
        </w:tc>
        <w:tc>
          <w:tcPr>
            <w:tcW w:w="10491" w:type="dxa"/>
          </w:tcPr>
          <w:p w14:paraId="3066145B" w14:textId="77777777" w:rsidR="008B712A" w:rsidRDefault="008B712A"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The MHPSS working group is currently focused on d</w:t>
            </w:r>
            <w:r w:rsidRPr="00EC0D08">
              <w:rPr>
                <w:rFonts w:ascii="Lato" w:hAnsi="Lato" w:cs="Times New Roman"/>
                <w:bCs/>
                <w:sz w:val="20"/>
                <w:szCs w:val="20"/>
                <w:lang w:val="en-US"/>
              </w:rPr>
              <w:t xml:space="preserve">eveloping a harmonized guideline for MHPSS response. To support this effort, </w:t>
            </w:r>
            <w:r>
              <w:rPr>
                <w:rFonts w:ascii="Lato" w:hAnsi="Lato" w:cs="Times New Roman"/>
                <w:bCs/>
                <w:sz w:val="20"/>
                <w:szCs w:val="20"/>
                <w:lang w:val="en-US"/>
              </w:rPr>
              <w:t>2 consultants will be r</w:t>
            </w:r>
            <w:r w:rsidRPr="00EC0D08">
              <w:rPr>
                <w:rFonts w:ascii="Lato" w:hAnsi="Lato" w:cs="Times New Roman"/>
                <w:bCs/>
                <w:sz w:val="20"/>
                <w:szCs w:val="20"/>
                <w:lang w:val="en-US"/>
              </w:rPr>
              <w:t>ecruit</w:t>
            </w:r>
            <w:r>
              <w:rPr>
                <w:rFonts w:ascii="Lato" w:hAnsi="Lato" w:cs="Times New Roman"/>
                <w:bCs/>
                <w:sz w:val="20"/>
                <w:szCs w:val="20"/>
                <w:lang w:val="en-US"/>
              </w:rPr>
              <w:t>ed to work on</w:t>
            </w:r>
            <w:r w:rsidRPr="00EC0D08">
              <w:rPr>
                <w:rFonts w:ascii="Lato" w:hAnsi="Lato" w:cs="Times New Roman"/>
                <w:bCs/>
                <w:sz w:val="20"/>
                <w:szCs w:val="20"/>
                <w:lang w:val="en-US"/>
              </w:rPr>
              <w:t xml:space="preserve"> 2 levels of guidelines. </w:t>
            </w:r>
            <w:r>
              <w:rPr>
                <w:rFonts w:ascii="Lato" w:hAnsi="Lato" w:cs="Times New Roman"/>
                <w:bCs/>
                <w:sz w:val="20"/>
                <w:szCs w:val="20"/>
                <w:lang w:val="en-US"/>
              </w:rPr>
              <w:t xml:space="preserve">The group has met with the </w:t>
            </w:r>
            <w:r w:rsidRPr="00EC0D08">
              <w:rPr>
                <w:rFonts w:ascii="Lato" w:hAnsi="Lato" w:cs="Times New Roman"/>
                <w:bCs/>
                <w:sz w:val="20"/>
                <w:szCs w:val="20"/>
                <w:lang w:val="en-US"/>
              </w:rPr>
              <w:t xml:space="preserve">Ministry of Health to ensure that </w:t>
            </w:r>
            <w:r>
              <w:rPr>
                <w:rFonts w:ascii="Lato" w:hAnsi="Lato" w:cs="Times New Roman"/>
                <w:bCs/>
                <w:sz w:val="20"/>
                <w:szCs w:val="20"/>
                <w:lang w:val="en-US"/>
              </w:rPr>
              <w:t xml:space="preserve">it </w:t>
            </w:r>
            <w:r w:rsidRPr="00EC0D08">
              <w:rPr>
                <w:rFonts w:ascii="Lato" w:hAnsi="Lato" w:cs="Times New Roman"/>
                <w:bCs/>
                <w:sz w:val="20"/>
                <w:szCs w:val="20"/>
                <w:lang w:val="en-US"/>
              </w:rPr>
              <w:t xml:space="preserve">can proceed </w:t>
            </w:r>
            <w:r>
              <w:rPr>
                <w:rFonts w:ascii="Lato" w:hAnsi="Lato" w:cs="Times New Roman"/>
                <w:bCs/>
                <w:sz w:val="20"/>
                <w:szCs w:val="20"/>
                <w:lang w:val="en-US"/>
              </w:rPr>
              <w:t xml:space="preserve">without violating </w:t>
            </w:r>
            <w:r w:rsidRPr="00EC0D08">
              <w:rPr>
                <w:rFonts w:ascii="Lato" w:hAnsi="Lato" w:cs="Times New Roman"/>
                <w:bCs/>
                <w:sz w:val="20"/>
                <w:szCs w:val="20"/>
                <w:lang w:val="en-US"/>
              </w:rPr>
              <w:t>any law</w:t>
            </w:r>
            <w:r>
              <w:rPr>
                <w:rFonts w:ascii="Lato" w:hAnsi="Lato" w:cs="Times New Roman"/>
                <w:bCs/>
                <w:sz w:val="20"/>
                <w:szCs w:val="20"/>
                <w:lang w:val="en-US"/>
              </w:rPr>
              <w:t>s</w:t>
            </w:r>
            <w:r w:rsidRPr="00EC0D08">
              <w:rPr>
                <w:rFonts w:ascii="Lato" w:hAnsi="Lato" w:cs="Times New Roman"/>
                <w:bCs/>
                <w:sz w:val="20"/>
                <w:szCs w:val="20"/>
                <w:lang w:val="en-US"/>
              </w:rPr>
              <w:t xml:space="preserve"> </w:t>
            </w:r>
            <w:r>
              <w:rPr>
                <w:rFonts w:ascii="Lato" w:hAnsi="Lato" w:cs="Times New Roman"/>
                <w:bCs/>
                <w:sz w:val="20"/>
                <w:szCs w:val="20"/>
                <w:lang w:val="en-US"/>
              </w:rPr>
              <w:t>or</w:t>
            </w:r>
            <w:r w:rsidRPr="00EC0D08">
              <w:rPr>
                <w:rFonts w:ascii="Lato" w:hAnsi="Lato" w:cs="Times New Roman"/>
                <w:bCs/>
                <w:sz w:val="20"/>
                <w:szCs w:val="20"/>
                <w:lang w:val="en-US"/>
              </w:rPr>
              <w:t xml:space="preserve"> policy on mental health</w:t>
            </w:r>
            <w:r w:rsidR="00E67045">
              <w:rPr>
                <w:rFonts w:ascii="Lato" w:hAnsi="Lato" w:cs="Times New Roman"/>
                <w:bCs/>
                <w:sz w:val="20"/>
                <w:szCs w:val="20"/>
                <w:lang w:val="en-US"/>
              </w:rPr>
              <w:t xml:space="preserve"> in Uganda.</w:t>
            </w:r>
          </w:p>
          <w:p w14:paraId="5727A9BE" w14:textId="77777777" w:rsidR="008B712A" w:rsidRDefault="008B712A" w:rsidP="00F16F20">
            <w:pPr>
              <w:pStyle w:val="ListParagraph"/>
              <w:numPr>
                <w:ilvl w:val="0"/>
                <w:numId w:val="1"/>
              </w:numPr>
              <w:jc w:val="both"/>
              <w:rPr>
                <w:rFonts w:ascii="Lato" w:hAnsi="Lato" w:cs="Times New Roman"/>
                <w:bCs/>
                <w:sz w:val="20"/>
                <w:szCs w:val="20"/>
                <w:lang w:val="en-US"/>
              </w:rPr>
            </w:pPr>
            <w:r w:rsidRPr="00EC0D08">
              <w:rPr>
                <w:rFonts w:ascii="Lato" w:hAnsi="Lato" w:cs="Times New Roman"/>
                <w:bCs/>
                <w:sz w:val="20"/>
                <w:szCs w:val="20"/>
                <w:lang w:val="en-US"/>
              </w:rPr>
              <w:t xml:space="preserve">The working group </w:t>
            </w:r>
            <w:r>
              <w:rPr>
                <w:rFonts w:ascii="Lato" w:hAnsi="Lato" w:cs="Times New Roman"/>
                <w:bCs/>
                <w:sz w:val="20"/>
                <w:szCs w:val="20"/>
                <w:lang w:val="en-US"/>
              </w:rPr>
              <w:t>di</w:t>
            </w:r>
            <w:r w:rsidRPr="00EC0D08">
              <w:rPr>
                <w:rFonts w:ascii="Lato" w:hAnsi="Lato" w:cs="Times New Roman"/>
                <w:bCs/>
                <w:sz w:val="20"/>
                <w:szCs w:val="20"/>
                <w:lang w:val="en-US"/>
              </w:rPr>
              <w:t>scussed</w:t>
            </w:r>
            <w:r>
              <w:rPr>
                <w:rFonts w:ascii="Lato" w:hAnsi="Lato" w:cs="Times New Roman"/>
                <w:bCs/>
                <w:sz w:val="20"/>
                <w:szCs w:val="20"/>
                <w:lang w:val="en-US"/>
              </w:rPr>
              <w:t xml:space="preserve"> </w:t>
            </w:r>
            <w:r w:rsidRPr="00EC0D08">
              <w:rPr>
                <w:rFonts w:ascii="Lato" w:hAnsi="Lato" w:cs="Times New Roman"/>
                <w:bCs/>
                <w:sz w:val="20"/>
                <w:szCs w:val="20"/>
                <w:lang w:val="en-US"/>
              </w:rPr>
              <w:t xml:space="preserve">the profiling exercise to </w:t>
            </w:r>
            <w:r>
              <w:rPr>
                <w:rFonts w:ascii="Lato" w:hAnsi="Lato" w:cs="Times New Roman"/>
                <w:bCs/>
                <w:sz w:val="20"/>
                <w:szCs w:val="20"/>
                <w:lang w:val="en-US"/>
              </w:rPr>
              <w:t>address</w:t>
            </w:r>
            <w:r w:rsidRPr="00EC0D08">
              <w:rPr>
                <w:rFonts w:ascii="Lato" w:hAnsi="Lato" w:cs="Times New Roman"/>
                <w:bCs/>
                <w:sz w:val="20"/>
                <w:szCs w:val="20"/>
                <w:lang w:val="en-US"/>
              </w:rPr>
              <w:t xml:space="preserve"> issues of pre-identification of persons with mental health needs and how </w:t>
            </w:r>
            <w:r>
              <w:rPr>
                <w:rFonts w:ascii="Lato" w:hAnsi="Lato" w:cs="Times New Roman"/>
                <w:bCs/>
                <w:sz w:val="20"/>
                <w:szCs w:val="20"/>
                <w:lang w:val="en-US"/>
              </w:rPr>
              <w:t xml:space="preserve">best </w:t>
            </w:r>
            <w:r w:rsidRPr="00EC0D08">
              <w:rPr>
                <w:rFonts w:ascii="Lato" w:hAnsi="Lato" w:cs="Times New Roman"/>
                <w:bCs/>
                <w:sz w:val="20"/>
                <w:szCs w:val="20"/>
                <w:lang w:val="en-US"/>
              </w:rPr>
              <w:t>they can feed into a referral system. Organizations are yet to provide comments on the profiling questionnaire that was previously shared.</w:t>
            </w:r>
          </w:p>
        </w:tc>
        <w:tc>
          <w:tcPr>
            <w:tcW w:w="2977" w:type="dxa"/>
          </w:tcPr>
          <w:p w14:paraId="27A7D131" w14:textId="77777777" w:rsidR="008B712A" w:rsidRPr="00D970C5" w:rsidRDefault="008B712A" w:rsidP="00136E8C">
            <w:pPr>
              <w:rPr>
                <w:rFonts w:ascii="Lato" w:hAnsi="Lato" w:cs="Times New Roman"/>
                <w:sz w:val="20"/>
                <w:szCs w:val="20"/>
              </w:rPr>
            </w:pPr>
          </w:p>
        </w:tc>
        <w:tc>
          <w:tcPr>
            <w:tcW w:w="1276" w:type="dxa"/>
          </w:tcPr>
          <w:p w14:paraId="6C10FF3E" w14:textId="77777777" w:rsidR="008B712A" w:rsidRPr="00D970C5" w:rsidRDefault="008B712A" w:rsidP="00136E8C">
            <w:pPr>
              <w:rPr>
                <w:rFonts w:ascii="Lato" w:hAnsi="Lato" w:cs="Times New Roman"/>
                <w:sz w:val="20"/>
                <w:szCs w:val="20"/>
              </w:rPr>
            </w:pPr>
          </w:p>
        </w:tc>
      </w:tr>
      <w:tr w:rsidR="008B712A" w:rsidRPr="00D970C5" w14:paraId="4FBD109B" w14:textId="77777777" w:rsidTr="00F7531F">
        <w:trPr>
          <w:trHeight w:val="279"/>
        </w:trPr>
        <w:tc>
          <w:tcPr>
            <w:tcW w:w="1417" w:type="dxa"/>
          </w:tcPr>
          <w:p w14:paraId="66015F86" w14:textId="77777777" w:rsidR="008B712A" w:rsidRPr="00D970C5" w:rsidRDefault="008B712A" w:rsidP="008B712A">
            <w:pPr>
              <w:rPr>
                <w:rFonts w:ascii="Lato" w:hAnsi="Lato" w:cs="Times New Roman"/>
                <w:b/>
                <w:sz w:val="20"/>
                <w:szCs w:val="20"/>
                <w:lang w:val="en-US"/>
              </w:rPr>
            </w:pPr>
            <w:r w:rsidRPr="00D970C5">
              <w:rPr>
                <w:rFonts w:ascii="Lato" w:hAnsi="Lato" w:cs="Times New Roman"/>
                <w:b/>
                <w:sz w:val="20"/>
                <w:szCs w:val="20"/>
                <w:lang w:val="en-US"/>
              </w:rPr>
              <w:t>Peaceful co-existence</w:t>
            </w:r>
            <w:r>
              <w:rPr>
                <w:rFonts w:ascii="Lato" w:hAnsi="Lato" w:cs="Times New Roman"/>
                <w:b/>
                <w:sz w:val="20"/>
                <w:szCs w:val="20"/>
                <w:lang w:val="en-US"/>
              </w:rPr>
              <w:t xml:space="preserve"> taskforce</w:t>
            </w:r>
          </w:p>
          <w:p w14:paraId="5DBA8FB7" w14:textId="77777777" w:rsidR="008B712A" w:rsidRPr="00D970C5" w:rsidRDefault="008B712A" w:rsidP="00A97FC7">
            <w:pPr>
              <w:rPr>
                <w:rFonts w:ascii="Lato" w:hAnsi="Lato" w:cs="Times New Roman"/>
                <w:b/>
                <w:sz w:val="20"/>
                <w:szCs w:val="20"/>
                <w:lang w:val="en-US"/>
              </w:rPr>
            </w:pPr>
          </w:p>
        </w:tc>
        <w:tc>
          <w:tcPr>
            <w:tcW w:w="10491" w:type="dxa"/>
          </w:tcPr>
          <w:p w14:paraId="592838DE" w14:textId="77777777" w:rsidR="008B712A" w:rsidRPr="00EC0D08" w:rsidRDefault="008B712A"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 xml:space="preserve">The taskforce is developing a </w:t>
            </w:r>
            <w:r w:rsidRPr="00EC0D08">
              <w:rPr>
                <w:rFonts w:ascii="Lato" w:hAnsi="Lato" w:cs="Times New Roman"/>
                <w:bCs/>
                <w:sz w:val="20"/>
                <w:szCs w:val="20"/>
                <w:lang w:val="en-US"/>
              </w:rPr>
              <w:t>work plan</w:t>
            </w:r>
            <w:r>
              <w:rPr>
                <w:rFonts w:ascii="Lato" w:hAnsi="Lato" w:cs="Times New Roman"/>
                <w:bCs/>
                <w:sz w:val="20"/>
                <w:szCs w:val="20"/>
                <w:lang w:val="en-US"/>
              </w:rPr>
              <w:t>.</w:t>
            </w:r>
          </w:p>
          <w:p w14:paraId="771A913C" w14:textId="77777777" w:rsidR="008B712A" w:rsidRDefault="008B712A" w:rsidP="00F16F20">
            <w:pPr>
              <w:pStyle w:val="ListParagraph"/>
              <w:numPr>
                <w:ilvl w:val="0"/>
                <w:numId w:val="1"/>
              </w:numPr>
              <w:jc w:val="both"/>
              <w:rPr>
                <w:rFonts w:ascii="Lato" w:hAnsi="Lato" w:cs="Times New Roman"/>
                <w:bCs/>
                <w:sz w:val="20"/>
                <w:szCs w:val="20"/>
                <w:lang w:val="en-US"/>
              </w:rPr>
            </w:pPr>
            <w:r w:rsidRPr="00F607E6">
              <w:rPr>
                <w:rFonts w:ascii="Lato" w:hAnsi="Lato" w:cs="Times New Roman"/>
                <w:bCs/>
                <w:sz w:val="20"/>
                <w:szCs w:val="20"/>
                <w:lang w:val="en-US"/>
              </w:rPr>
              <w:t xml:space="preserve">There has been a call from members of the taskforce to establish similar forums at the field level or have peaceful co-existence as a standing agenda item in protection working group meetings. Currently, there are no coordination platforms focused on peaceful co-existence in the field. </w:t>
            </w:r>
          </w:p>
          <w:p w14:paraId="51429CE9" w14:textId="77777777" w:rsidR="008B712A" w:rsidRPr="00EC0D08" w:rsidRDefault="008B712A"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Following reported violence in</w:t>
            </w:r>
            <w:r w:rsidRPr="00EC0D08">
              <w:rPr>
                <w:rFonts w:ascii="Lato" w:hAnsi="Lato" w:cs="Times New Roman"/>
                <w:bCs/>
                <w:sz w:val="20"/>
                <w:szCs w:val="20"/>
                <w:lang w:val="en-US"/>
              </w:rPr>
              <w:t xml:space="preserve"> </w:t>
            </w:r>
            <w:proofErr w:type="spellStart"/>
            <w:r w:rsidRPr="00EC0D08">
              <w:rPr>
                <w:rFonts w:ascii="Lato" w:hAnsi="Lato" w:cs="Times New Roman"/>
                <w:bCs/>
                <w:sz w:val="20"/>
                <w:szCs w:val="20"/>
                <w:lang w:val="en-US"/>
              </w:rPr>
              <w:t>Nyumanzi</w:t>
            </w:r>
            <w:proofErr w:type="spellEnd"/>
            <w:r>
              <w:rPr>
                <w:rFonts w:ascii="Lato" w:hAnsi="Lato" w:cs="Times New Roman"/>
                <w:bCs/>
                <w:sz w:val="20"/>
                <w:szCs w:val="20"/>
                <w:lang w:val="en-US"/>
              </w:rPr>
              <w:t xml:space="preserve"> settlement, </w:t>
            </w:r>
            <w:r w:rsidRPr="00EC0D08">
              <w:rPr>
                <w:rFonts w:ascii="Lato" w:hAnsi="Lato" w:cs="Times New Roman"/>
                <w:bCs/>
                <w:sz w:val="20"/>
                <w:szCs w:val="20"/>
                <w:lang w:val="en-US"/>
              </w:rPr>
              <w:t>a conflict mapping analysis</w:t>
            </w:r>
            <w:r>
              <w:rPr>
                <w:rFonts w:ascii="Lato" w:hAnsi="Lato" w:cs="Times New Roman"/>
                <w:bCs/>
                <w:sz w:val="20"/>
                <w:szCs w:val="20"/>
                <w:lang w:val="en-US"/>
              </w:rPr>
              <w:t xml:space="preserve"> will be conducted in </w:t>
            </w:r>
            <w:proofErr w:type="spellStart"/>
            <w:r>
              <w:rPr>
                <w:rFonts w:ascii="Lato" w:hAnsi="Lato" w:cs="Times New Roman"/>
                <w:bCs/>
                <w:sz w:val="20"/>
                <w:szCs w:val="20"/>
                <w:lang w:val="en-US"/>
              </w:rPr>
              <w:t>Adjumani</w:t>
            </w:r>
            <w:proofErr w:type="spellEnd"/>
            <w:r w:rsidRPr="00EC0D08">
              <w:rPr>
                <w:rFonts w:ascii="Lato" w:hAnsi="Lato" w:cs="Times New Roman"/>
                <w:bCs/>
                <w:sz w:val="20"/>
                <w:szCs w:val="20"/>
                <w:lang w:val="en-US"/>
              </w:rPr>
              <w:t xml:space="preserve"> in 2020 to better understand causes of conflicts and inform interventions</w:t>
            </w:r>
            <w:r>
              <w:rPr>
                <w:rFonts w:ascii="Lato" w:hAnsi="Lato" w:cs="Times New Roman"/>
                <w:bCs/>
                <w:sz w:val="20"/>
                <w:szCs w:val="20"/>
                <w:lang w:val="en-US"/>
              </w:rPr>
              <w:t>.</w:t>
            </w:r>
          </w:p>
          <w:p w14:paraId="038A8910" w14:textId="77777777" w:rsidR="00F7531F" w:rsidRPr="00F7531F" w:rsidRDefault="008B712A" w:rsidP="00F7531F">
            <w:pPr>
              <w:pStyle w:val="ListParagraph"/>
              <w:numPr>
                <w:ilvl w:val="0"/>
                <w:numId w:val="1"/>
              </w:numPr>
              <w:jc w:val="both"/>
              <w:rPr>
                <w:rFonts w:ascii="Lato" w:hAnsi="Lato" w:cs="Times New Roman"/>
                <w:bCs/>
                <w:sz w:val="20"/>
                <w:szCs w:val="20"/>
                <w:lang w:val="en-US"/>
              </w:rPr>
            </w:pPr>
            <w:r w:rsidRPr="00EC0D08">
              <w:rPr>
                <w:rFonts w:ascii="Lato" w:hAnsi="Lato" w:cs="Times New Roman"/>
                <w:bCs/>
                <w:sz w:val="20"/>
                <w:szCs w:val="20"/>
                <w:lang w:val="en-US"/>
              </w:rPr>
              <w:lastRenderedPageBreak/>
              <w:t>A new indicator</w:t>
            </w:r>
            <w:r>
              <w:rPr>
                <w:rFonts w:ascii="Lato" w:hAnsi="Lato" w:cs="Times New Roman"/>
                <w:bCs/>
                <w:sz w:val="20"/>
                <w:szCs w:val="20"/>
                <w:lang w:val="en-US"/>
              </w:rPr>
              <w:t xml:space="preserve"> </w:t>
            </w:r>
            <w:r w:rsidR="00F7531F">
              <w:rPr>
                <w:rFonts w:ascii="Lato" w:hAnsi="Lato" w:cs="Times New Roman"/>
                <w:bCs/>
                <w:sz w:val="20"/>
                <w:szCs w:val="20"/>
                <w:lang w:val="en-US"/>
              </w:rPr>
              <w:t xml:space="preserve">on peaceful co-existence </w:t>
            </w:r>
            <w:r>
              <w:rPr>
                <w:rFonts w:ascii="Lato" w:hAnsi="Lato" w:cs="Times New Roman"/>
                <w:bCs/>
                <w:sz w:val="20"/>
                <w:szCs w:val="20"/>
                <w:lang w:val="en-US"/>
              </w:rPr>
              <w:t>has been</w:t>
            </w:r>
            <w:r w:rsidRPr="00EC0D08">
              <w:rPr>
                <w:rFonts w:ascii="Lato" w:hAnsi="Lato" w:cs="Times New Roman"/>
                <w:bCs/>
                <w:sz w:val="20"/>
                <w:szCs w:val="20"/>
                <w:lang w:val="en-US"/>
              </w:rPr>
              <w:t xml:space="preserve"> added to activity info reporting</w:t>
            </w:r>
            <w:r w:rsidR="00F7531F">
              <w:rPr>
                <w:rFonts w:ascii="Lato" w:hAnsi="Lato" w:cs="Times New Roman"/>
                <w:bCs/>
                <w:sz w:val="20"/>
                <w:szCs w:val="20"/>
                <w:lang w:val="en-US"/>
              </w:rPr>
              <w:t>.</w:t>
            </w:r>
          </w:p>
        </w:tc>
        <w:tc>
          <w:tcPr>
            <w:tcW w:w="2977" w:type="dxa"/>
          </w:tcPr>
          <w:p w14:paraId="74B8EC4C" w14:textId="77777777" w:rsidR="008B712A" w:rsidRPr="00D970C5" w:rsidRDefault="008B712A" w:rsidP="00136E8C">
            <w:pPr>
              <w:rPr>
                <w:rFonts w:ascii="Lato" w:hAnsi="Lato" w:cs="Times New Roman"/>
                <w:sz w:val="20"/>
                <w:szCs w:val="20"/>
              </w:rPr>
            </w:pPr>
          </w:p>
        </w:tc>
        <w:tc>
          <w:tcPr>
            <w:tcW w:w="1276" w:type="dxa"/>
          </w:tcPr>
          <w:p w14:paraId="754E165E" w14:textId="77777777" w:rsidR="008B712A" w:rsidRPr="00D970C5" w:rsidRDefault="008B712A" w:rsidP="00136E8C">
            <w:pPr>
              <w:rPr>
                <w:rFonts w:ascii="Lato" w:hAnsi="Lato" w:cs="Times New Roman"/>
                <w:sz w:val="20"/>
                <w:szCs w:val="20"/>
              </w:rPr>
            </w:pPr>
          </w:p>
        </w:tc>
      </w:tr>
      <w:tr w:rsidR="008B712A" w:rsidRPr="00D970C5" w14:paraId="2A0BE8FE" w14:textId="77777777" w:rsidTr="007C7515">
        <w:trPr>
          <w:trHeight w:val="1157"/>
        </w:trPr>
        <w:tc>
          <w:tcPr>
            <w:tcW w:w="1417" w:type="dxa"/>
          </w:tcPr>
          <w:p w14:paraId="2332D8E9" w14:textId="77777777" w:rsidR="008B712A" w:rsidRPr="00D970C5" w:rsidRDefault="008B712A" w:rsidP="00A97FC7">
            <w:pPr>
              <w:rPr>
                <w:rFonts w:ascii="Lato" w:hAnsi="Lato" w:cs="Times New Roman"/>
                <w:b/>
                <w:sz w:val="20"/>
                <w:szCs w:val="20"/>
                <w:lang w:val="en-US"/>
              </w:rPr>
            </w:pPr>
            <w:r w:rsidRPr="00D970C5">
              <w:rPr>
                <w:rFonts w:ascii="Lato" w:hAnsi="Lato" w:cs="Times New Roman"/>
                <w:b/>
                <w:sz w:val="20"/>
                <w:szCs w:val="20"/>
                <w:lang w:val="en-US"/>
              </w:rPr>
              <w:t>PSN</w:t>
            </w:r>
            <w:r>
              <w:rPr>
                <w:rFonts w:ascii="Lato" w:hAnsi="Lato" w:cs="Times New Roman"/>
                <w:b/>
                <w:sz w:val="20"/>
                <w:szCs w:val="20"/>
                <w:lang w:val="en-US"/>
              </w:rPr>
              <w:t xml:space="preserve"> sub working group</w:t>
            </w:r>
          </w:p>
        </w:tc>
        <w:tc>
          <w:tcPr>
            <w:tcW w:w="10491" w:type="dxa"/>
          </w:tcPr>
          <w:p w14:paraId="70B82ADF" w14:textId="77777777" w:rsidR="008B712A" w:rsidRPr="00F607E6" w:rsidRDefault="008B712A" w:rsidP="00F16F20">
            <w:pPr>
              <w:pStyle w:val="ListParagraph"/>
              <w:numPr>
                <w:ilvl w:val="0"/>
                <w:numId w:val="1"/>
              </w:numPr>
              <w:jc w:val="both"/>
              <w:rPr>
                <w:rFonts w:ascii="Lato" w:hAnsi="Lato" w:cs="Times New Roman"/>
                <w:bCs/>
                <w:sz w:val="20"/>
                <w:szCs w:val="20"/>
                <w:lang w:val="en-US"/>
              </w:rPr>
            </w:pPr>
            <w:r w:rsidRPr="00F607E6">
              <w:rPr>
                <w:rFonts w:ascii="Lato" w:hAnsi="Lato" w:cs="Times New Roman"/>
                <w:bCs/>
                <w:sz w:val="20"/>
                <w:szCs w:val="20"/>
                <w:lang w:val="en-US"/>
              </w:rPr>
              <w:t xml:space="preserve">The </w:t>
            </w:r>
            <w:proofErr w:type="spellStart"/>
            <w:r w:rsidRPr="00F607E6">
              <w:rPr>
                <w:rFonts w:ascii="Lato" w:hAnsi="Lato" w:cs="Times New Roman"/>
                <w:bCs/>
                <w:sz w:val="20"/>
                <w:szCs w:val="20"/>
                <w:lang w:val="en-US"/>
              </w:rPr>
              <w:t>MoGLSD</w:t>
            </w:r>
            <w:proofErr w:type="spellEnd"/>
            <w:r w:rsidRPr="00F607E6">
              <w:rPr>
                <w:rFonts w:ascii="Lato" w:hAnsi="Lato" w:cs="Times New Roman"/>
                <w:bCs/>
                <w:sz w:val="20"/>
                <w:szCs w:val="20"/>
                <w:lang w:val="en-US"/>
              </w:rPr>
              <w:t xml:space="preserve"> has appointed a chair for the PSN sub working group. A meeting was held with the Department for PSN’s and the elderly to provide a brief on the PSN sub working group. The Ministry expressed an eagerness to join the working group and proposed a familiarization visit to the settlements to better understand the refugee context.</w:t>
            </w:r>
          </w:p>
          <w:p w14:paraId="6451B11C" w14:textId="77777777" w:rsidR="008B712A" w:rsidRPr="00F607E6" w:rsidRDefault="008B712A" w:rsidP="00F16F20">
            <w:pPr>
              <w:pStyle w:val="ListParagraph"/>
              <w:numPr>
                <w:ilvl w:val="0"/>
                <w:numId w:val="1"/>
              </w:numPr>
              <w:jc w:val="both"/>
              <w:rPr>
                <w:rFonts w:ascii="Lato" w:hAnsi="Lato" w:cs="Times New Roman"/>
                <w:bCs/>
                <w:sz w:val="20"/>
                <w:szCs w:val="20"/>
                <w:lang w:val="en-US"/>
              </w:rPr>
            </w:pPr>
            <w:r w:rsidRPr="00F607E6">
              <w:rPr>
                <w:rFonts w:ascii="Lato" w:hAnsi="Lato" w:cs="Times New Roman"/>
                <w:bCs/>
                <w:sz w:val="20"/>
                <w:szCs w:val="20"/>
                <w:lang w:val="en-US"/>
              </w:rPr>
              <w:t xml:space="preserve">Discussions on the development of a work plan are ongoing. </w:t>
            </w:r>
          </w:p>
          <w:p w14:paraId="2D046201" w14:textId="77777777" w:rsidR="008B712A" w:rsidRPr="00976655" w:rsidRDefault="008B712A" w:rsidP="00976655">
            <w:pPr>
              <w:pStyle w:val="ListParagraph"/>
              <w:numPr>
                <w:ilvl w:val="0"/>
                <w:numId w:val="1"/>
              </w:numPr>
              <w:jc w:val="both"/>
              <w:rPr>
                <w:rFonts w:ascii="Lato" w:hAnsi="Lato" w:cs="Times New Roman"/>
                <w:bCs/>
                <w:sz w:val="20"/>
                <w:szCs w:val="20"/>
                <w:lang w:val="en-US"/>
              </w:rPr>
            </w:pPr>
            <w:r w:rsidRPr="00F607E6">
              <w:rPr>
                <w:rFonts w:ascii="Lato" w:hAnsi="Lato" w:cs="Times New Roman"/>
                <w:bCs/>
                <w:sz w:val="20"/>
                <w:szCs w:val="20"/>
                <w:lang w:val="en-US"/>
              </w:rPr>
              <w:t xml:space="preserve">Members of the PSN sub working group called for consultations with the NRPWG to determine areas and activities to be prioritized. </w:t>
            </w:r>
          </w:p>
        </w:tc>
        <w:tc>
          <w:tcPr>
            <w:tcW w:w="2977" w:type="dxa"/>
          </w:tcPr>
          <w:p w14:paraId="1C308A3F" w14:textId="77777777" w:rsidR="008B712A" w:rsidRPr="00D970C5" w:rsidRDefault="008B712A" w:rsidP="00136E8C">
            <w:pPr>
              <w:rPr>
                <w:rFonts w:ascii="Lato" w:hAnsi="Lato" w:cs="Times New Roman"/>
                <w:sz w:val="20"/>
                <w:szCs w:val="20"/>
              </w:rPr>
            </w:pPr>
          </w:p>
        </w:tc>
        <w:tc>
          <w:tcPr>
            <w:tcW w:w="1276" w:type="dxa"/>
          </w:tcPr>
          <w:p w14:paraId="0D344A1D" w14:textId="77777777" w:rsidR="008B712A" w:rsidRPr="00D970C5" w:rsidRDefault="008B712A" w:rsidP="00136E8C">
            <w:pPr>
              <w:rPr>
                <w:rFonts w:ascii="Lato" w:hAnsi="Lato" w:cs="Times New Roman"/>
                <w:sz w:val="20"/>
                <w:szCs w:val="20"/>
              </w:rPr>
            </w:pPr>
          </w:p>
        </w:tc>
      </w:tr>
      <w:tr w:rsidR="008B712A" w:rsidRPr="00D970C5" w14:paraId="3BC9B5F4" w14:textId="77777777" w:rsidTr="007C7515">
        <w:trPr>
          <w:trHeight w:val="1157"/>
        </w:trPr>
        <w:tc>
          <w:tcPr>
            <w:tcW w:w="1417" w:type="dxa"/>
          </w:tcPr>
          <w:p w14:paraId="25F6236E" w14:textId="77777777" w:rsidR="008B712A" w:rsidRPr="00D970C5" w:rsidRDefault="008B712A" w:rsidP="00A97FC7">
            <w:pPr>
              <w:rPr>
                <w:rFonts w:ascii="Lato" w:hAnsi="Lato" w:cs="Times New Roman"/>
                <w:b/>
                <w:sz w:val="20"/>
                <w:szCs w:val="20"/>
                <w:lang w:val="en-US"/>
              </w:rPr>
            </w:pPr>
            <w:r>
              <w:rPr>
                <w:rFonts w:ascii="Lato" w:hAnsi="Lato" w:cs="Times New Roman"/>
                <w:b/>
                <w:sz w:val="20"/>
                <w:szCs w:val="20"/>
              </w:rPr>
              <w:t>Protection Advisory Group (PAG)</w:t>
            </w:r>
          </w:p>
        </w:tc>
        <w:tc>
          <w:tcPr>
            <w:tcW w:w="10491" w:type="dxa"/>
          </w:tcPr>
          <w:p w14:paraId="6EB9ED8D" w14:textId="2B917902" w:rsidR="008B712A" w:rsidRDefault="000D6284" w:rsidP="00F16F20">
            <w:pPr>
              <w:pStyle w:val="ListParagraph"/>
              <w:numPr>
                <w:ilvl w:val="0"/>
                <w:numId w:val="1"/>
              </w:numPr>
              <w:jc w:val="both"/>
              <w:rPr>
                <w:rFonts w:ascii="Lato" w:hAnsi="Lato" w:cs="Times New Roman"/>
                <w:bCs/>
                <w:sz w:val="20"/>
                <w:szCs w:val="20"/>
                <w:lang w:val="en-US"/>
              </w:rPr>
            </w:pPr>
            <w:r>
              <w:rPr>
                <w:rFonts w:ascii="Lato" w:hAnsi="Lato" w:cs="Times New Roman"/>
                <w:bCs/>
                <w:sz w:val="20"/>
                <w:szCs w:val="20"/>
                <w:lang w:val="en-US"/>
              </w:rPr>
              <w:t>The PAG met with the VENA team</w:t>
            </w:r>
            <w:r w:rsidR="00ED47A1">
              <w:rPr>
                <w:rFonts w:ascii="Lato" w:hAnsi="Lato" w:cs="Times New Roman"/>
                <w:bCs/>
                <w:sz w:val="20"/>
                <w:szCs w:val="20"/>
                <w:lang w:val="en-US"/>
              </w:rPr>
              <w:t xml:space="preserve"> on 20</w:t>
            </w:r>
            <w:r w:rsidR="00ED47A1" w:rsidRPr="00ED47A1">
              <w:rPr>
                <w:rFonts w:ascii="Lato" w:hAnsi="Lato" w:cs="Times New Roman"/>
                <w:bCs/>
                <w:sz w:val="20"/>
                <w:szCs w:val="20"/>
                <w:vertAlign w:val="superscript"/>
                <w:lang w:val="en-US"/>
              </w:rPr>
              <w:t>th</w:t>
            </w:r>
            <w:r w:rsidR="00ED47A1">
              <w:rPr>
                <w:rFonts w:ascii="Lato" w:hAnsi="Lato" w:cs="Times New Roman"/>
                <w:bCs/>
                <w:sz w:val="20"/>
                <w:szCs w:val="20"/>
                <w:lang w:val="en-US"/>
              </w:rPr>
              <w:t xml:space="preserve"> January 2020</w:t>
            </w:r>
            <w:r>
              <w:rPr>
                <w:rFonts w:ascii="Lato" w:hAnsi="Lato" w:cs="Times New Roman"/>
                <w:bCs/>
                <w:sz w:val="20"/>
                <w:szCs w:val="20"/>
                <w:lang w:val="en-US"/>
              </w:rPr>
              <w:t xml:space="preserve"> to discuss the </w:t>
            </w:r>
            <w:r w:rsidR="00ED47A1" w:rsidRPr="00ED47A1">
              <w:rPr>
                <w:rFonts w:ascii="Lato" w:hAnsi="Lato" w:cs="Times New Roman"/>
                <w:bCs/>
                <w:sz w:val="20"/>
                <w:szCs w:val="20"/>
                <w:lang w:val="en-US"/>
              </w:rPr>
              <w:t>VENA protection-related vulnerability analysis framework</w:t>
            </w:r>
            <w:r w:rsidR="00ED47A1">
              <w:rPr>
                <w:rFonts w:ascii="Lato" w:hAnsi="Lato" w:cs="Times New Roman"/>
                <w:bCs/>
                <w:sz w:val="20"/>
                <w:szCs w:val="20"/>
                <w:lang w:val="en-US"/>
              </w:rPr>
              <w:t xml:space="preserve">. The PAG </w:t>
            </w:r>
            <w:r w:rsidR="008B712A">
              <w:rPr>
                <w:rFonts w:ascii="Lato" w:hAnsi="Lato" w:cs="Times New Roman"/>
                <w:bCs/>
                <w:sz w:val="20"/>
                <w:szCs w:val="20"/>
                <w:lang w:val="en-US"/>
              </w:rPr>
              <w:t xml:space="preserve">developed </w:t>
            </w:r>
            <w:r w:rsidR="008B712A" w:rsidRPr="00F607E6">
              <w:rPr>
                <w:rFonts w:ascii="Lato" w:hAnsi="Lato" w:cs="Times New Roman"/>
                <w:bCs/>
                <w:sz w:val="20"/>
                <w:szCs w:val="20"/>
                <w:lang w:val="en-US"/>
              </w:rPr>
              <w:t xml:space="preserve">a discussion </w:t>
            </w:r>
            <w:r w:rsidR="008B712A">
              <w:rPr>
                <w:rFonts w:ascii="Lato" w:hAnsi="Lato" w:cs="Times New Roman"/>
                <w:bCs/>
                <w:sz w:val="20"/>
                <w:szCs w:val="20"/>
                <w:lang w:val="en-US"/>
              </w:rPr>
              <w:t xml:space="preserve">paper </w:t>
            </w:r>
            <w:r w:rsidR="008B712A" w:rsidRPr="00F607E6">
              <w:rPr>
                <w:rFonts w:ascii="Lato" w:hAnsi="Lato" w:cs="Times New Roman"/>
                <w:bCs/>
                <w:sz w:val="20"/>
                <w:szCs w:val="20"/>
                <w:lang w:val="en-US"/>
              </w:rPr>
              <w:t>articulat</w:t>
            </w:r>
            <w:r w:rsidR="00844C44">
              <w:rPr>
                <w:rFonts w:ascii="Lato" w:hAnsi="Lato" w:cs="Times New Roman"/>
                <w:bCs/>
                <w:sz w:val="20"/>
                <w:szCs w:val="20"/>
                <w:lang w:val="en-US"/>
              </w:rPr>
              <w:t>ing that</w:t>
            </w:r>
            <w:r w:rsidR="008B712A" w:rsidRPr="00F607E6">
              <w:rPr>
                <w:rFonts w:ascii="Lato" w:hAnsi="Lato" w:cs="Times New Roman"/>
                <w:bCs/>
                <w:sz w:val="20"/>
                <w:szCs w:val="20"/>
                <w:lang w:val="en-US"/>
              </w:rPr>
              <w:t xml:space="preserve"> </w:t>
            </w:r>
            <w:r w:rsidR="008B712A">
              <w:rPr>
                <w:rFonts w:ascii="Lato" w:hAnsi="Lato" w:cs="Times New Roman"/>
                <w:bCs/>
                <w:sz w:val="20"/>
                <w:szCs w:val="20"/>
                <w:lang w:val="en-US"/>
              </w:rPr>
              <w:t xml:space="preserve">the assessment can only be </w:t>
            </w:r>
            <w:r w:rsidR="008B712A" w:rsidRPr="00F607E6">
              <w:rPr>
                <w:rFonts w:ascii="Lato" w:hAnsi="Lato" w:cs="Times New Roman"/>
                <w:bCs/>
                <w:sz w:val="20"/>
                <w:szCs w:val="20"/>
                <w:lang w:val="en-US"/>
              </w:rPr>
              <w:t xml:space="preserve">for profiling as opposed to targeting </w:t>
            </w:r>
            <w:r w:rsidR="008B712A">
              <w:rPr>
                <w:rFonts w:ascii="Lato" w:hAnsi="Lato" w:cs="Times New Roman"/>
                <w:bCs/>
                <w:sz w:val="20"/>
                <w:szCs w:val="20"/>
                <w:lang w:val="en-US"/>
              </w:rPr>
              <w:t xml:space="preserve">given that data was collected through household level surveys. </w:t>
            </w:r>
          </w:p>
          <w:p w14:paraId="6DDB3C12" w14:textId="77777777" w:rsidR="008B712A" w:rsidRDefault="008B712A" w:rsidP="00F16F20">
            <w:pPr>
              <w:pStyle w:val="ListParagraph"/>
              <w:numPr>
                <w:ilvl w:val="0"/>
                <w:numId w:val="1"/>
              </w:numPr>
              <w:jc w:val="both"/>
              <w:rPr>
                <w:rFonts w:ascii="Lato" w:hAnsi="Lato" w:cs="Times New Roman"/>
                <w:bCs/>
                <w:sz w:val="20"/>
                <w:szCs w:val="20"/>
                <w:lang w:val="en-US"/>
              </w:rPr>
            </w:pPr>
            <w:r w:rsidRPr="008B712A">
              <w:rPr>
                <w:rFonts w:ascii="Lato" w:hAnsi="Lato" w:cs="Times New Roman"/>
                <w:bCs/>
                <w:sz w:val="20"/>
                <w:szCs w:val="20"/>
                <w:lang w:val="en-US"/>
              </w:rPr>
              <w:t>The PAG agreed on four main parameters to be considered in developing a protection analysis framework.  They include barriers in accessing services, safety and security, economic vulnerability</w:t>
            </w:r>
            <w:r>
              <w:rPr>
                <w:rFonts w:ascii="Lato" w:hAnsi="Lato" w:cs="Times New Roman"/>
                <w:bCs/>
                <w:sz w:val="20"/>
                <w:szCs w:val="20"/>
                <w:lang w:val="en-US"/>
              </w:rPr>
              <w:t xml:space="preserve">; </w:t>
            </w:r>
            <w:r w:rsidRPr="008B712A">
              <w:rPr>
                <w:rFonts w:ascii="Lato" w:hAnsi="Lato" w:cs="Times New Roman"/>
                <w:bCs/>
                <w:sz w:val="20"/>
                <w:szCs w:val="20"/>
                <w:lang w:val="en-US"/>
              </w:rPr>
              <w:t xml:space="preserve">Specific needs and other individual characteristics </w:t>
            </w:r>
            <w:r>
              <w:rPr>
                <w:rFonts w:ascii="Lato" w:hAnsi="Lato" w:cs="Times New Roman"/>
                <w:bCs/>
                <w:sz w:val="20"/>
                <w:szCs w:val="20"/>
                <w:lang w:val="en-US"/>
              </w:rPr>
              <w:t xml:space="preserve">as well as </w:t>
            </w:r>
            <w:r w:rsidRPr="008B712A">
              <w:rPr>
                <w:rFonts w:ascii="Lato" w:hAnsi="Lato" w:cs="Times New Roman"/>
                <w:bCs/>
                <w:sz w:val="20"/>
                <w:szCs w:val="20"/>
                <w:lang w:val="en-US"/>
              </w:rPr>
              <w:t>availability of support networks</w:t>
            </w:r>
            <w:r>
              <w:rPr>
                <w:rFonts w:ascii="Lato" w:hAnsi="Lato" w:cs="Times New Roman"/>
                <w:bCs/>
                <w:sz w:val="20"/>
                <w:szCs w:val="20"/>
                <w:lang w:val="en-US"/>
              </w:rPr>
              <w:t>.</w:t>
            </w:r>
          </w:p>
        </w:tc>
        <w:tc>
          <w:tcPr>
            <w:tcW w:w="2977" w:type="dxa"/>
          </w:tcPr>
          <w:p w14:paraId="0E9C7681" w14:textId="77777777" w:rsidR="008B712A" w:rsidRPr="00D970C5" w:rsidRDefault="008B712A" w:rsidP="00136E8C">
            <w:pPr>
              <w:rPr>
                <w:rFonts w:ascii="Lato" w:hAnsi="Lato" w:cs="Times New Roman"/>
                <w:sz w:val="20"/>
                <w:szCs w:val="20"/>
              </w:rPr>
            </w:pPr>
          </w:p>
        </w:tc>
        <w:tc>
          <w:tcPr>
            <w:tcW w:w="1276" w:type="dxa"/>
          </w:tcPr>
          <w:p w14:paraId="237ADF00" w14:textId="77777777" w:rsidR="008B712A" w:rsidRPr="00D970C5" w:rsidRDefault="008B712A" w:rsidP="00136E8C">
            <w:pPr>
              <w:rPr>
                <w:rFonts w:ascii="Lato" w:hAnsi="Lato" w:cs="Times New Roman"/>
                <w:sz w:val="20"/>
                <w:szCs w:val="20"/>
              </w:rPr>
            </w:pPr>
          </w:p>
        </w:tc>
      </w:tr>
      <w:tr w:rsidR="008B712A" w:rsidRPr="00D970C5" w14:paraId="569D81D5" w14:textId="77777777" w:rsidTr="007C7515">
        <w:trPr>
          <w:trHeight w:val="1157"/>
        </w:trPr>
        <w:tc>
          <w:tcPr>
            <w:tcW w:w="1417" w:type="dxa"/>
          </w:tcPr>
          <w:p w14:paraId="445618E6" w14:textId="77777777" w:rsidR="008B712A" w:rsidRDefault="008B712A" w:rsidP="008B712A">
            <w:pPr>
              <w:rPr>
                <w:rFonts w:ascii="Lato" w:hAnsi="Lato" w:cs="Times New Roman"/>
                <w:b/>
                <w:sz w:val="20"/>
                <w:szCs w:val="20"/>
              </w:rPr>
            </w:pPr>
            <w:r>
              <w:rPr>
                <w:rFonts w:ascii="Lato" w:hAnsi="Lato" w:cs="Times New Roman"/>
                <w:b/>
                <w:sz w:val="20"/>
                <w:szCs w:val="20"/>
              </w:rPr>
              <w:t>Urban Refugee Working Group</w:t>
            </w:r>
          </w:p>
        </w:tc>
        <w:tc>
          <w:tcPr>
            <w:tcW w:w="10491" w:type="dxa"/>
          </w:tcPr>
          <w:p w14:paraId="3605FF6E" w14:textId="65505610" w:rsidR="008B712A" w:rsidRPr="008B712A" w:rsidRDefault="008B712A" w:rsidP="00F16F20">
            <w:pPr>
              <w:pStyle w:val="ListParagraph"/>
              <w:numPr>
                <w:ilvl w:val="0"/>
                <w:numId w:val="1"/>
              </w:numPr>
              <w:jc w:val="both"/>
              <w:rPr>
                <w:rFonts w:ascii="Lato" w:hAnsi="Lato" w:cs="Times New Roman"/>
                <w:b/>
                <w:sz w:val="20"/>
                <w:szCs w:val="20"/>
                <w:lang w:val="en-US"/>
              </w:rPr>
            </w:pPr>
            <w:r w:rsidRPr="008B712A">
              <w:rPr>
                <w:rFonts w:ascii="Lato" w:hAnsi="Lato" w:cs="Times New Roman"/>
                <w:bCs/>
                <w:sz w:val="20"/>
                <w:szCs w:val="20"/>
                <w:lang w:val="en-US"/>
              </w:rPr>
              <w:t>The working group held a meeting on 29th January 2020 (</w:t>
            </w:r>
            <w:r w:rsidR="00C52548">
              <w:rPr>
                <w:rFonts w:ascii="Lato" w:hAnsi="Lato" w:cs="Times New Roman"/>
                <w:bCs/>
                <w:sz w:val="20"/>
                <w:szCs w:val="20"/>
                <w:lang w:val="en-US"/>
              </w:rPr>
              <w:t>last</w:t>
            </w:r>
            <w:r w:rsidRPr="008B712A">
              <w:rPr>
                <w:rFonts w:ascii="Lato" w:hAnsi="Lato" w:cs="Times New Roman"/>
                <w:bCs/>
                <w:sz w:val="20"/>
                <w:szCs w:val="20"/>
                <w:lang w:val="en-US"/>
              </w:rPr>
              <w:t xml:space="preserve"> Wednesday of the month). </w:t>
            </w:r>
          </w:p>
          <w:p w14:paraId="1F24EA91" w14:textId="77777777" w:rsidR="00F16F20" w:rsidRPr="00F16F20" w:rsidRDefault="008B712A" w:rsidP="00F16F20">
            <w:pPr>
              <w:pStyle w:val="ListParagraph"/>
              <w:numPr>
                <w:ilvl w:val="0"/>
                <w:numId w:val="1"/>
              </w:numPr>
              <w:jc w:val="both"/>
              <w:rPr>
                <w:rFonts w:ascii="Lato" w:hAnsi="Lato" w:cs="Times New Roman"/>
                <w:b/>
                <w:sz w:val="20"/>
                <w:szCs w:val="20"/>
                <w:lang w:val="en-US"/>
              </w:rPr>
            </w:pPr>
            <w:r w:rsidRPr="008B712A">
              <w:rPr>
                <w:rFonts w:ascii="Lato" w:hAnsi="Lato" w:cs="Times New Roman"/>
                <w:bCs/>
                <w:sz w:val="20"/>
                <w:szCs w:val="20"/>
                <w:lang w:val="en-US"/>
              </w:rPr>
              <w:t xml:space="preserve">The key </w:t>
            </w:r>
            <w:r w:rsidR="00F16F20">
              <w:rPr>
                <w:rFonts w:ascii="Lato" w:hAnsi="Lato" w:cs="Times New Roman"/>
                <w:bCs/>
                <w:sz w:val="20"/>
                <w:szCs w:val="20"/>
                <w:lang w:val="en-US"/>
              </w:rPr>
              <w:t>action points from the</w:t>
            </w:r>
            <w:r w:rsidRPr="008B712A">
              <w:rPr>
                <w:rFonts w:ascii="Lato" w:hAnsi="Lato" w:cs="Times New Roman"/>
                <w:bCs/>
                <w:sz w:val="20"/>
                <w:szCs w:val="20"/>
                <w:lang w:val="en-US"/>
              </w:rPr>
              <w:t xml:space="preserve"> meeting</w:t>
            </w:r>
            <w:r w:rsidR="00F16F20">
              <w:rPr>
                <w:rFonts w:ascii="Lato" w:hAnsi="Lato" w:cs="Times New Roman"/>
                <w:bCs/>
                <w:sz w:val="20"/>
                <w:szCs w:val="20"/>
                <w:lang w:val="en-US"/>
              </w:rPr>
              <w:t xml:space="preserve"> include </w:t>
            </w:r>
          </w:p>
          <w:p w14:paraId="66477AB7" w14:textId="77777777" w:rsidR="00F16F20" w:rsidRPr="00F16F20" w:rsidRDefault="00F16F20" w:rsidP="00F16F20">
            <w:pPr>
              <w:pStyle w:val="ListParagraph"/>
              <w:numPr>
                <w:ilvl w:val="1"/>
                <w:numId w:val="1"/>
              </w:numPr>
              <w:jc w:val="both"/>
              <w:rPr>
                <w:rFonts w:ascii="Lato" w:hAnsi="Lato" w:cs="Times New Roman"/>
                <w:b/>
                <w:sz w:val="20"/>
                <w:szCs w:val="20"/>
                <w:lang w:val="en-US"/>
              </w:rPr>
            </w:pPr>
            <w:r>
              <w:rPr>
                <w:rFonts w:ascii="Lato" w:hAnsi="Lato" w:cs="Times New Roman"/>
                <w:bCs/>
                <w:sz w:val="20"/>
                <w:szCs w:val="20"/>
                <w:lang w:val="en-US"/>
              </w:rPr>
              <w:t>D</w:t>
            </w:r>
            <w:r w:rsidR="008B712A" w:rsidRPr="008B712A">
              <w:rPr>
                <w:rFonts w:ascii="Lato" w:hAnsi="Lato" w:cs="Times New Roman"/>
                <w:bCs/>
                <w:sz w:val="20"/>
                <w:szCs w:val="20"/>
                <w:lang w:val="en-US"/>
              </w:rPr>
              <w:t>evelop</w:t>
            </w:r>
            <w:r>
              <w:rPr>
                <w:rFonts w:ascii="Lato" w:hAnsi="Lato" w:cs="Times New Roman"/>
                <w:bCs/>
                <w:sz w:val="20"/>
                <w:szCs w:val="20"/>
                <w:lang w:val="en-US"/>
              </w:rPr>
              <w:t>ment of</w:t>
            </w:r>
            <w:r w:rsidR="008B712A" w:rsidRPr="008B712A">
              <w:rPr>
                <w:rFonts w:ascii="Lato" w:hAnsi="Lato" w:cs="Times New Roman"/>
                <w:bCs/>
                <w:sz w:val="20"/>
                <w:szCs w:val="20"/>
                <w:lang w:val="en-US"/>
              </w:rPr>
              <w:t xml:space="preserve"> an inter-agency referral pathway w</w:t>
            </w:r>
            <w:r w:rsidR="008B712A">
              <w:rPr>
                <w:rFonts w:ascii="Lato" w:hAnsi="Lato" w:cs="Times New Roman"/>
                <w:bCs/>
                <w:sz w:val="20"/>
                <w:szCs w:val="20"/>
                <w:lang w:val="en-US"/>
              </w:rPr>
              <w:t>i</w:t>
            </w:r>
            <w:r w:rsidR="008B712A" w:rsidRPr="008B712A">
              <w:rPr>
                <w:rFonts w:ascii="Lato" w:hAnsi="Lato" w:cs="Times New Roman"/>
                <w:bCs/>
                <w:sz w:val="20"/>
                <w:szCs w:val="20"/>
                <w:lang w:val="en-US"/>
              </w:rPr>
              <w:t>thin the urban.</w:t>
            </w:r>
          </w:p>
          <w:p w14:paraId="5F3BA79A" w14:textId="77777777" w:rsidR="00F16F20" w:rsidRPr="00F16F20" w:rsidRDefault="00F16F20" w:rsidP="00F16F20">
            <w:pPr>
              <w:pStyle w:val="ListParagraph"/>
              <w:numPr>
                <w:ilvl w:val="1"/>
                <w:numId w:val="1"/>
              </w:numPr>
              <w:jc w:val="both"/>
              <w:rPr>
                <w:rFonts w:ascii="Lato" w:hAnsi="Lato" w:cs="Times New Roman"/>
                <w:b/>
                <w:sz w:val="20"/>
                <w:szCs w:val="20"/>
                <w:lang w:val="en-US"/>
              </w:rPr>
            </w:pPr>
            <w:r>
              <w:rPr>
                <w:rFonts w:ascii="Lato" w:hAnsi="Lato" w:cs="Times New Roman"/>
                <w:bCs/>
                <w:sz w:val="20"/>
                <w:szCs w:val="20"/>
                <w:lang w:val="en-US"/>
              </w:rPr>
              <w:t>Strengthening</w:t>
            </w:r>
            <w:r w:rsidR="008B712A">
              <w:rPr>
                <w:rFonts w:ascii="Lato" w:hAnsi="Lato" w:cs="Times New Roman"/>
                <w:bCs/>
                <w:sz w:val="20"/>
                <w:szCs w:val="20"/>
                <w:lang w:val="en-US"/>
              </w:rPr>
              <w:t xml:space="preserve"> </w:t>
            </w:r>
            <w:r w:rsidR="008B712A" w:rsidRPr="008B712A">
              <w:rPr>
                <w:rFonts w:ascii="Lato" w:hAnsi="Lato" w:cs="Times New Roman"/>
                <w:bCs/>
                <w:sz w:val="20"/>
                <w:szCs w:val="20"/>
                <w:lang w:val="en-US"/>
              </w:rPr>
              <w:t>communication and linkages among stakeholders</w:t>
            </w:r>
            <w:r>
              <w:rPr>
                <w:rFonts w:ascii="Lato" w:hAnsi="Lato" w:cs="Times New Roman"/>
                <w:bCs/>
                <w:sz w:val="20"/>
                <w:szCs w:val="20"/>
                <w:lang w:val="en-US"/>
              </w:rPr>
              <w:t>.</w:t>
            </w:r>
            <w:r w:rsidR="008B712A" w:rsidRPr="008B712A">
              <w:rPr>
                <w:rFonts w:ascii="Lato" w:hAnsi="Lato" w:cs="Times New Roman"/>
                <w:bCs/>
                <w:sz w:val="20"/>
                <w:szCs w:val="20"/>
                <w:lang w:val="en-US"/>
              </w:rPr>
              <w:t xml:space="preserve"> </w:t>
            </w:r>
          </w:p>
          <w:p w14:paraId="0E99B915" w14:textId="77777777" w:rsidR="00F16F20" w:rsidRPr="00F16F20" w:rsidRDefault="008B712A" w:rsidP="00F16F20">
            <w:pPr>
              <w:pStyle w:val="ListParagraph"/>
              <w:numPr>
                <w:ilvl w:val="1"/>
                <w:numId w:val="1"/>
              </w:numPr>
              <w:jc w:val="both"/>
              <w:rPr>
                <w:rFonts w:ascii="Lato" w:hAnsi="Lato" w:cs="Times New Roman"/>
                <w:b/>
                <w:sz w:val="20"/>
                <w:szCs w:val="20"/>
                <w:lang w:val="en-US"/>
              </w:rPr>
            </w:pPr>
            <w:r>
              <w:rPr>
                <w:rFonts w:ascii="Lato" w:hAnsi="Lato" w:cs="Times New Roman"/>
                <w:bCs/>
                <w:sz w:val="20"/>
                <w:szCs w:val="20"/>
                <w:lang w:val="en-US"/>
              </w:rPr>
              <w:t>M</w:t>
            </w:r>
            <w:r w:rsidRPr="008B712A">
              <w:rPr>
                <w:rFonts w:ascii="Lato" w:hAnsi="Lato" w:cs="Times New Roman"/>
                <w:bCs/>
                <w:sz w:val="20"/>
                <w:szCs w:val="20"/>
                <w:lang w:val="en-US"/>
              </w:rPr>
              <w:t>ap</w:t>
            </w:r>
            <w:r w:rsidR="00F16F20">
              <w:rPr>
                <w:rFonts w:ascii="Lato" w:hAnsi="Lato" w:cs="Times New Roman"/>
                <w:bCs/>
                <w:sz w:val="20"/>
                <w:szCs w:val="20"/>
                <w:lang w:val="en-US"/>
              </w:rPr>
              <w:t xml:space="preserve">ping </w:t>
            </w:r>
            <w:r w:rsidRPr="008B712A">
              <w:rPr>
                <w:rFonts w:ascii="Lato" w:hAnsi="Lato" w:cs="Times New Roman"/>
                <w:bCs/>
                <w:sz w:val="20"/>
                <w:szCs w:val="20"/>
                <w:lang w:val="en-US"/>
              </w:rPr>
              <w:t xml:space="preserve">out services provided in the urban through activity info reporting </w:t>
            </w:r>
          </w:p>
          <w:p w14:paraId="3A5E10F4" w14:textId="77777777" w:rsidR="008B712A" w:rsidRPr="00D970C5" w:rsidRDefault="00F16F20" w:rsidP="00F16F20">
            <w:pPr>
              <w:pStyle w:val="ListParagraph"/>
              <w:numPr>
                <w:ilvl w:val="1"/>
                <w:numId w:val="1"/>
              </w:numPr>
              <w:jc w:val="both"/>
              <w:rPr>
                <w:rFonts w:ascii="Lato" w:hAnsi="Lato" w:cs="Times New Roman"/>
                <w:b/>
                <w:sz w:val="20"/>
                <w:szCs w:val="20"/>
                <w:lang w:val="en-US"/>
              </w:rPr>
            </w:pPr>
            <w:r>
              <w:rPr>
                <w:rFonts w:ascii="Lato" w:hAnsi="Lato" w:cs="Times New Roman"/>
                <w:bCs/>
                <w:sz w:val="20"/>
                <w:szCs w:val="20"/>
                <w:lang w:val="en-US"/>
              </w:rPr>
              <w:t>F</w:t>
            </w:r>
            <w:r w:rsidR="008B712A" w:rsidRPr="008B712A">
              <w:rPr>
                <w:rFonts w:ascii="Lato" w:hAnsi="Lato" w:cs="Times New Roman"/>
                <w:bCs/>
                <w:sz w:val="20"/>
                <w:szCs w:val="20"/>
                <w:lang w:val="en-US"/>
              </w:rPr>
              <w:t>inaliz</w:t>
            </w:r>
            <w:r>
              <w:rPr>
                <w:rFonts w:ascii="Lato" w:hAnsi="Lato" w:cs="Times New Roman"/>
                <w:bCs/>
                <w:sz w:val="20"/>
                <w:szCs w:val="20"/>
                <w:lang w:val="en-US"/>
              </w:rPr>
              <w:t xml:space="preserve">ation of terms of reference </w:t>
            </w:r>
            <w:r w:rsidR="008B712A" w:rsidRPr="008B712A">
              <w:rPr>
                <w:rFonts w:ascii="Lato" w:hAnsi="Lato" w:cs="Times New Roman"/>
                <w:bCs/>
                <w:sz w:val="20"/>
                <w:szCs w:val="20"/>
                <w:lang w:val="en-US"/>
              </w:rPr>
              <w:t>of the group</w:t>
            </w:r>
          </w:p>
        </w:tc>
        <w:tc>
          <w:tcPr>
            <w:tcW w:w="2977" w:type="dxa"/>
          </w:tcPr>
          <w:p w14:paraId="45BD2E91" w14:textId="77777777" w:rsidR="008B712A" w:rsidRPr="00D970C5" w:rsidRDefault="008B712A" w:rsidP="008B712A">
            <w:pPr>
              <w:rPr>
                <w:rFonts w:ascii="Lato" w:hAnsi="Lato" w:cs="Times New Roman"/>
                <w:sz w:val="20"/>
                <w:szCs w:val="20"/>
              </w:rPr>
            </w:pPr>
          </w:p>
        </w:tc>
        <w:tc>
          <w:tcPr>
            <w:tcW w:w="1276" w:type="dxa"/>
          </w:tcPr>
          <w:p w14:paraId="05B046EC" w14:textId="77777777" w:rsidR="008B712A" w:rsidRPr="00D970C5" w:rsidRDefault="008B712A" w:rsidP="008B712A">
            <w:pPr>
              <w:rPr>
                <w:rFonts w:ascii="Lato" w:hAnsi="Lato" w:cs="Times New Roman"/>
                <w:sz w:val="20"/>
                <w:szCs w:val="20"/>
              </w:rPr>
            </w:pPr>
          </w:p>
        </w:tc>
      </w:tr>
      <w:tr w:rsidR="008B712A" w:rsidRPr="00D970C5" w14:paraId="2ED555B3" w14:textId="77777777" w:rsidTr="00F7531F">
        <w:trPr>
          <w:trHeight w:val="239"/>
        </w:trPr>
        <w:tc>
          <w:tcPr>
            <w:tcW w:w="1417" w:type="dxa"/>
            <w:shd w:val="clear" w:color="auto" w:fill="9CC2E5" w:themeFill="accent1" w:themeFillTint="99"/>
          </w:tcPr>
          <w:p w14:paraId="738AA7C3" w14:textId="77777777" w:rsidR="008B712A" w:rsidRPr="00D970C5" w:rsidRDefault="008B712A" w:rsidP="008B712A">
            <w:pPr>
              <w:rPr>
                <w:rFonts w:ascii="Lato" w:hAnsi="Lato" w:cs="Times New Roman"/>
                <w:b/>
                <w:sz w:val="20"/>
                <w:szCs w:val="20"/>
              </w:rPr>
            </w:pPr>
          </w:p>
        </w:tc>
        <w:tc>
          <w:tcPr>
            <w:tcW w:w="10491" w:type="dxa"/>
            <w:shd w:val="clear" w:color="auto" w:fill="9CC2E5" w:themeFill="accent1" w:themeFillTint="99"/>
          </w:tcPr>
          <w:p w14:paraId="2952C672" w14:textId="77777777" w:rsidR="008B712A" w:rsidRPr="00F16F20" w:rsidRDefault="00F7531F" w:rsidP="00F16F20">
            <w:pPr>
              <w:jc w:val="center"/>
              <w:rPr>
                <w:rFonts w:ascii="Lato" w:hAnsi="Lato" w:cs="Times New Roman"/>
                <w:bCs/>
                <w:sz w:val="20"/>
                <w:szCs w:val="20"/>
                <w:lang w:val="en-US"/>
              </w:rPr>
            </w:pPr>
            <w:r w:rsidRPr="00F7531F">
              <w:rPr>
                <w:rFonts w:ascii="Lato" w:hAnsi="Lato" w:cs="Times New Roman"/>
                <w:b/>
                <w:sz w:val="20"/>
                <w:szCs w:val="20"/>
                <w:lang w:val="en-US"/>
              </w:rPr>
              <w:t>SUMMARY OF KEY ACTION POINTS</w:t>
            </w:r>
          </w:p>
        </w:tc>
        <w:tc>
          <w:tcPr>
            <w:tcW w:w="4253" w:type="dxa"/>
            <w:gridSpan w:val="2"/>
            <w:shd w:val="clear" w:color="auto" w:fill="9CC2E5" w:themeFill="accent1" w:themeFillTint="99"/>
          </w:tcPr>
          <w:p w14:paraId="6793DEC0" w14:textId="77777777" w:rsidR="008B712A" w:rsidRPr="00D970C5" w:rsidRDefault="008B712A" w:rsidP="008B712A">
            <w:pPr>
              <w:rPr>
                <w:rFonts w:ascii="Lato" w:hAnsi="Lato" w:cs="Times New Roman"/>
                <w:b/>
                <w:sz w:val="20"/>
                <w:szCs w:val="20"/>
              </w:rPr>
            </w:pPr>
          </w:p>
        </w:tc>
      </w:tr>
      <w:tr w:rsidR="008B712A" w:rsidRPr="00D970C5" w14:paraId="4566EEEC" w14:textId="77777777" w:rsidTr="007C7515">
        <w:trPr>
          <w:trHeight w:val="412"/>
        </w:trPr>
        <w:tc>
          <w:tcPr>
            <w:tcW w:w="1417" w:type="dxa"/>
          </w:tcPr>
          <w:p w14:paraId="494587B9" w14:textId="77777777" w:rsidR="008B712A" w:rsidRPr="00D970C5" w:rsidRDefault="008B712A" w:rsidP="008B712A">
            <w:pPr>
              <w:rPr>
                <w:rFonts w:ascii="Lato" w:hAnsi="Lato" w:cs="Times New Roman"/>
                <w:b/>
                <w:sz w:val="20"/>
                <w:szCs w:val="20"/>
              </w:rPr>
            </w:pPr>
          </w:p>
        </w:tc>
        <w:tc>
          <w:tcPr>
            <w:tcW w:w="10491" w:type="dxa"/>
          </w:tcPr>
          <w:p w14:paraId="0B7499EE" w14:textId="77777777" w:rsidR="00F16F20" w:rsidRPr="00D970C5" w:rsidRDefault="00F7531F" w:rsidP="00F16F20">
            <w:pPr>
              <w:pStyle w:val="ListParagraph"/>
              <w:numPr>
                <w:ilvl w:val="0"/>
                <w:numId w:val="1"/>
              </w:numPr>
              <w:rPr>
                <w:rFonts w:ascii="Lato" w:hAnsi="Lato" w:cs="Times New Roman"/>
                <w:bCs/>
                <w:sz w:val="20"/>
                <w:szCs w:val="20"/>
                <w:lang w:val="en-US"/>
              </w:rPr>
            </w:pPr>
            <w:r>
              <w:rPr>
                <w:rFonts w:ascii="Lato" w:hAnsi="Lato" w:cs="Times New Roman"/>
                <w:bCs/>
                <w:sz w:val="20"/>
                <w:szCs w:val="20"/>
                <w:lang w:val="en-US"/>
              </w:rPr>
              <w:t>Working groups to s</w:t>
            </w:r>
            <w:r w:rsidR="00F16F20" w:rsidRPr="00D970C5">
              <w:rPr>
                <w:rFonts w:ascii="Lato" w:hAnsi="Lato" w:cs="Times New Roman"/>
                <w:bCs/>
                <w:sz w:val="20"/>
                <w:szCs w:val="20"/>
                <w:lang w:val="en-US"/>
              </w:rPr>
              <w:t>hare workplans and calendar of activities</w:t>
            </w:r>
          </w:p>
          <w:p w14:paraId="1341EB26" w14:textId="77777777" w:rsidR="00F16F20" w:rsidRPr="00D970C5" w:rsidRDefault="00F7531F" w:rsidP="00F16F20">
            <w:pPr>
              <w:pStyle w:val="ListParagraph"/>
              <w:numPr>
                <w:ilvl w:val="0"/>
                <w:numId w:val="1"/>
              </w:numPr>
              <w:rPr>
                <w:rFonts w:ascii="Lato" w:hAnsi="Lato" w:cs="Times New Roman"/>
                <w:bCs/>
                <w:sz w:val="20"/>
                <w:szCs w:val="20"/>
                <w:lang w:val="en-US"/>
              </w:rPr>
            </w:pPr>
            <w:r>
              <w:rPr>
                <w:rFonts w:ascii="Lato" w:hAnsi="Lato" w:cs="Times New Roman"/>
                <w:bCs/>
                <w:sz w:val="20"/>
                <w:szCs w:val="20"/>
                <w:lang w:val="en-US"/>
              </w:rPr>
              <w:t>Working groups to u</w:t>
            </w:r>
            <w:r w:rsidR="00F16F20" w:rsidRPr="00D970C5">
              <w:rPr>
                <w:rFonts w:ascii="Lato" w:hAnsi="Lato" w:cs="Times New Roman"/>
                <w:bCs/>
                <w:sz w:val="20"/>
                <w:szCs w:val="20"/>
                <w:lang w:val="en-US"/>
              </w:rPr>
              <w:t>pdate Activity info indicators</w:t>
            </w:r>
          </w:p>
          <w:p w14:paraId="62E6C04F" w14:textId="10946CF3" w:rsidR="00F16F20" w:rsidRDefault="00F7531F" w:rsidP="00F16F20">
            <w:pPr>
              <w:pStyle w:val="ListParagraph"/>
              <w:numPr>
                <w:ilvl w:val="0"/>
                <w:numId w:val="1"/>
              </w:numPr>
              <w:rPr>
                <w:rFonts w:ascii="Lato" w:hAnsi="Lato" w:cs="Times New Roman"/>
                <w:bCs/>
                <w:sz w:val="20"/>
                <w:szCs w:val="20"/>
                <w:lang w:val="en-US"/>
              </w:rPr>
            </w:pPr>
            <w:r>
              <w:rPr>
                <w:rFonts w:ascii="Lato" w:hAnsi="Lato" w:cs="Times New Roman"/>
                <w:bCs/>
                <w:sz w:val="20"/>
                <w:szCs w:val="20"/>
                <w:lang w:val="en-US"/>
              </w:rPr>
              <w:t>S</w:t>
            </w:r>
            <w:r w:rsidRPr="00F16F20">
              <w:rPr>
                <w:rFonts w:ascii="Lato" w:hAnsi="Lato" w:cs="Times New Roman"/>
                <w:bCs/>
                <w:sz w:val="20"/>
                <w:szCs w:val="20"/>
                <w:lang w:val="en-US"/>
              </w:rPr>
              <w:t>ubsectors</w:t>
            </w:r>
            <w:r>
              <w:rPr>
                <w:rFonts w:ascii="Lato" w:hAnsi="Lato" w:cs="Times New Roman"/>
                <w:bCs/>
                <w:sz w:val="20"/>
                <w:szCs w:val="20"/>
                <w:lang w:val="en-US"/>
              </w:rPr>
              <w:t xml:space="preserve"> to</w:t>
            </w:r>
            <w:r w:rsidRPr="00F16F20">
              <w:rPr>
                <w:rFonts w:ascii="Lato" w:hAnsi="Lato" w:cs="Times New Roman"/>
                <w:bCs/>
                <w:sz w:val="20"/>
                <w:szCs w:val="20"/>
                <w:lang w:val="en-US"/>
              </w:rPr>
              <w:t xml:space="preserve"> </w:t>
            </w:r>
            <w:r>
              <w:rPr>
                <w:rFonts w:ascii="Lato" w:hAnsi="Lato" w:cs="Times New Roman"/>
                <w:bCs/>
                <w:sz w:val="20"/>
                <w:szCs w:val="20"/>
                <w:lang w:val="en-US"/>
              </w:rPr>
              <w:t>c</w:t>
            </w:r>
            <w:r w:rsidR="00F16F20" w:rsidRPr="00F16F20">
              <w:rPr>
                <w:rFonts w:ascii="Lato" w:hAnsi="Lato" w:cs="Times New Roman"/>
                <w:bCs/>
                <w:sz w:val="20"/>
                <w:szCs w:val="20"/>
                <w:lang w:val="en-US"/>
              </w:rPr>
              <w:t xml:space="preserve">onduct </w:t>
            </w:r>
            <w:r w:rsidR="008963C7">
              <w:rPr>
                <w:rFonts w:ascii="Lato" w:hAnsi="Lato" w:cs="Times New Roman"/>
                <w:bCs/>
                <w:sz w:val="20"/>
                <w:szCs w:val="20"/>
                <w:lang w:val="en-US"/>
              </w:rPr>
              <w:t xml:space="preserve">comprehensive </w:t>
            </w:r>
            <w:r w:rsidR="00F16F20" w:rsidRPr="00F16F20">
              <w:rPr>
                <w:rFonts w:ascii="Lato" w:hAnsi="Lato" w:cs="Times New Roman"/>
                <w:bCs/>
                <w:sz w:val="20"/>
                <w:szCs w:val="20"/>
                <w:lang w:val="en-US"/>
              </w:rPr>
              <w:t xml:space="preserve">gap analysis </w:t>
            </w:r>
            <w:r w:rsidR="008963C7">
              <w:rPr>
                <w:rFonts w:ascii="Lato" w:hAnsi="Lato" w:cs="Times New Roman"/>
                <w:bCs/>
                <w:sz w:val="20"/>
                <w:szCs w:val="20"/>
                <w:lang w:val="en-US"/>
              </w:rPr>
              <w:t xml:space="preserve">in their respective areas </w:t>
            </w:r>
          </w:p>
          <w:p w14:paraId="496C76AF" w14:textId="5749CDFA" w:rsidR="00F16F20" w:rsidRPr="00F16F20" w:rsidRDefault="00F7531F" w:rsidP="00F16F20">
            <w:pPr>
              <w:pStyle w:val="ListParagraph"/>
              <w:numPr>
                <w:ilvl w:val="0"/>
                <w:numId w:val="1"/>
              </w:numPr>
              <w:rPr>
                <w:rFonts w:ascii="Lato" w:hAnsi="Lato" w:cs="Times New Roman"/>
                <w:bCs/>
                <w:sz w:val="20"/>
                <w:szCs w:val="20"/>
                <w:lang w:val="en-US"/>
              </w:rPr>
            </w:pPr>
            <w:r>
              <w:rPr>
                <w:rFonts w:ascii="Lato" w:hAnsi="Lato" w:cs="Times New Roman"/>
                <w:bCs/>
                <w:sz w:val="20"/>
                <w:szCs w:val="20"/>
                <w:lang w:val="en-US"/>
              </w:rPr>
              <w:t xml:space="preserve">Working groups to </w:t>
            </w:r>
            <w:r w:rsidR="008963C7">
              <w:rPr>
                <w:rFonts w:ascii="Lato" w:hAnsi="Lato" w:cs="Times New Roman"/>
                <w:bCs/>
                <w:sz w:val="20"/>
                <w:szCs w:val="20"/>
                <w:lang w:val="en-US"/>
              </w:rPr>
              <w:t>maintain /</w:t>
            </w:r>
            <w:r>
              <w:rPr>
                <w:rFonts w:ascii="Lato" w:hAnsi="Lato" w:cs="Times New Roman"/>
                <w:bCs/>
                <w:sz w:val="20"/>
                <w:szCs w:val="20"/>
                <w:lang w:val="en-US"/>
              </w:rPr>
              <w:t>establish l</w:t>
            </w:r>
            <w:r w:rsidR="00F16F20" w:rsidRPr="00F16F20">
              <w:rPr>
                <w:rFonts w:ascii="Lato" w:hAnsi="Lato" w:cs="Times New Roman"/>
                <w:bCs/>
                <w:sz w:val="20"/>
                <w:szCs w:val="20"/>
                <w:lang w:val="en-US"/>
              </w:rPr>
              <w:t xml:space="preserve">inkages with </w:t>
            </w:r>
            <w:r>
              <w:rPr>
                <w:rFonts w:ascii="Lato" w:hAnsi="Lato" w:cs="Times New Roman"/>
                <w:bCs/>
                <w:sz w:val="20"/>
                <w:szCs w:val="20"/>
                <w:lang w:val="en-US"/>
              </w:rPr>
              <w:t>respective G</w:t>
            </w:r>
            <w:r w:rsidR="00F16F20" w:rsidRPr="00F16F20">
              <w:rPr>
                <w:rFonts w:ascii="Lato" w:hAnsi="Lato" w:cs="Times New Roman"/>
                <w:bCs/>
                <w:sz w:val="20"/>
                <w:szCs w:val="20"/>
                <w:lang w:val="en-US"/>
              </w:rPr>
              <w:t>overnment agencies</w:t>
            </w:r>
            <w:r w:rsidR="008963C7">
              <w:rPr>
                <w:rFonts w:ascii="Lato" w:hAnsi="Lato" w:cs="Times New Roman"/>
                <w:bCs/>
                <w:sz w:val="20"/>
                <w:szCs w:val="20"/>
                <w:lang w:val="en-US"/>
              </w:rPr>
              <w:t xml:space="preserve"> as well as OPM</w:t>
            </w:r>
            <w:r>
              <w:rPr>
                <w:rFonts w:ascii="Lato" w:hAnsi="Lato" w:cs="Times New Roman"/>
                <w:bCs/>
                <w:sz w:val="20"/>
                <w:szCs w:val="20"/>
                <w:lang w:val="en-US"/>
              </w:rPr>
              <w:t>.</w:t>
            </w:r>
          </w:p>
          <w:p w14:paraId="6111E533" w14:textId="77777777" w:rsidR="008B712A" w:rsidRPr="00F607E6" w:rsidRDefault="00F16F20" w:rsidP="00F16F20">
            <w:pPr>
              <w:pStyle w:val="ListParagraph"/>
              <w:numPr>
                <w:ilvl w:val="0"/>
                <w:numId w:val="1"/>
              </w:numPr>
              <w:rPr>
                <w:rFonts w:ascii="Lato" w:hAnsi="Lato" w:cs="Times New Roman"/>
                <w:bCs/>
                <w:sz w:val="20"/>
                <w:szCs w:val="20"/>
                <w:lang w:val="en-US"/>
              </w:rPr>
            </w:pPr>
            <w:r w:rsidRPr="00D970C5">
              <w:rPr>
                <w:rFonts w:ascii="Lato" w:hAnsi="Lato" w:cs="Times New Roman"/>
                <w:bCs/>
                <w:sz w:val="20"/>
                <w:szCs w:val="20"/>
                <w:lang w:val="en-US"/>
              </w:rPr>
              <w:t>Next meeting to focus on funding.</w:t>
            </w:r>
            <w:r>
              <w:rPr>
                <w:rFonts w:ascii="Lato" w:hAnsi="Lato" w:cs="Times New Roman"/>
                <w:bCs/>
                <w:sz w:val="20"/>
                <w:szCs w:val="20"/>
                <w:lang w:val="en-US"/>
              </w:rPr>
              <w:t xml:space="preserve"> </w:t>
            </w:r>
            <w:r w:rsidR="00F7531F">
              <w:rPr>
                <w:rFonts w:ascii="Lato" w:hAnsi="Lato" w:cs="Times New Roman"/>
                <w:bCs/>
                <w:sz w:val="20"/>
                <w:szCs w:val="20"/>
                <w:lang w:val="en-US"/>
              </w:rPr>
              <w:t>(</w:t>
            </w:r>
            <w:r w:rsidRPr="00D970C5">
              <w:rPr>
                <w:rFonts w:ascii="Lato" w:hAnsi="Lato" w:cs="Times New Roman"/>
                <w:bCs/>
                <w:sz w:val="20"/>
                <w:szCs w:val="20"/>
                <w:lang w:val="en-US"/>
              </w:rPr>
              <w:t>N</w:t>
            </w:r>
            <w:r>
              <w:rPr>
                <w:rFonts w:ascii="Lato" w:hAnsi="Lato" w:cs="Times New Roman"/>
                <w:bCs/>
                <w:sz w:val="20"/>
                <w:szCs w:val="20"/>
                <w:lang w:val="en-US"/>
              </w:rPr>
              <w:t>R</w:t>
            </w:r>
            <w:r w:rsidRPr="00D970C5">
              <w:rPr>
                <w:rFonts w:ascii="Lato" w:hAnsi="Lato" w:cs="Times New Roman"/>
                <w:bCs/>
                <w:sz w:val="20"/>
                <w:szCs w:val="20"/>
                <w:lang w:val="en-US"/>
              </w:rPr>
              <w:t>PWG to make statement</w:t>
            </w:r>
            <w:r w:rsidRPr="00F16F20">
              <w:rPr>
                <w:rFonts w:ascii="Lato" w:hAnsi="Lato" w:cs="Times New Roman"/>
                <w:bCs/>
                <w:sz w:val="20"/>
                <w:szCs w:val="20"/>
                <w:lang w:val="en-US"/>
              </w:rPr>
              <w:t xml:space="preserve"> </w:t>
            </w:r>
            <w:r>
              <w:rPr>
                <w:rFonts w:ascii="Lato" w:hAnsi="Lato" w:cs="Times New Roman"/>
                <w:bCs/>
                <w:sz w:val="20"/>
                <w:szCs w:val="20"/>
                <w:lang w:val="en-US"/>
              </w:rPr>
              <w:t>on underfunding</w:t>
            </w:r>
            <w:r w:rsidR="00F7531F">
              <w:rPr>
                <w:rFonts w:ascii="Lato" w:hAnsi="Lato" w:cs="Times New Roman"/>
                <w:bCs/>
                <w:sz w:val="20"/>
                <w:szCs w:val="20"/>
                <w:lang w:val="en-US"/>
              </w:rPr>
              <w:t>)</w:t>
            </w:r>
          </w:p>
        </w:tc>
        <w:tc>
          <w:tcPr>
            <w:tcW w:w="4253" w:type="dxa"/>
            <w:gridSpan w:val="2"/>
          </w:tcPr>
          <w:p w14:paraId="0692B643" w14:textId="77777777" w:rsidR="008B712A" w:rsidRPr="00D970C5" w:rsidRDefault="008B712A" w:rsidP="008B712A">
            <w:pPr>
              <w:rPr>
                <w:rFonts w:ascii="Lato" w:hAnsi="Lato" w:cs="Times New Roman"/>
                <w:b/>
                <w:sz w:val="20"/>
                <w:szCs w:val="20"/>
              </w:rPr>
            </w:pPr>
          </w:p>
        </w:tc>
      </w:tr>
      <w:tr w:rsidR="008B712A" w:rsidRPr="00D970C5" w14:paraId="4095626C" w14:textId="77777777" w:rsidTr="007C7515">
        <w:trPr>
          <w:trHeight w:val="215"/>
        </w:trPr>
        <w:tc>
          <w:tcPr>
            <w:tcW w:w="1417" w:type="dxa"/>
            <w:shd w:val="clear" w:color="auto" w:fill="9CC2E5" w:themeFill="accent1" w:themeFillTint="99"/>
          </w:tcPr>
          <w:p w14:paraId="18E8B19F" w14:textId="77777777" w:rsidR="008B712A" w:rsidRPr="00F16F20" w:rsidRDefault="008B712A" w:rsidP="008B712A">
            <w:pPr>
              <w:rPr>
                <w:rFonts w:ascii="Lato" w:hAnsi="Lato" w:cs="Times New Roman"/>
                <w:b/>
                <w:sz w:val="20"/>
                <w:szCs w:val="20"/>
              </w:rPr>
            </w:pPr>
          </w:p>
        </w:tc>
        <w:tc>
          <w:tcPr>
            <w:tcW w:w="10491" w:type="dxa"/>
            <w:shd w:val="clear" w:color="auto" w:fill="9CC2E5" w:themeFill="accent1" w:themeFillTint="99"/>
          </w:tcPr>
          <w:p w14:paraId="31F2EB17" w14:textId="77777777" w:rsidR="008B712A" w:rsidRPr="00F16F20" w:rsidRDefault="00F16F20" w:rsidP="00F16F20">
            <w:pPr>
              <w:jc w:val="center"/>
              <w:rPr>
                <w:rFonts w:ascii="Lato" w:hAnsi="Lato" w:cs="Times New Roman"/>
                <w:b/>
                <w:sz w:val="20"/>
                <w:szCs w:val="20"/>
                <w:lang w:val="en-US"/>
              </w:rPr>
            </w:pPr>
            <w:r w:rsidRPr="00F16F20">
              <w:rPr>
                <w:rFonts w:ascii="Lato" w:hAnsi="Lato" w:cs="Times New Roman"/>
                <w:b/>
                <w:sz w:val="20"/>
                <w:szCs w:val="20"/>
                <w:lang w:val="en-US"/>
              </w:rPr>
              <w:t>Closing remarks by OPM</w:t>
            </w:r>
          </w:p>
        </w:tc>
        <w:tc>
          <w:tcPr>
            <w:tcW w:w="4253" w:type="dxa"/>
            <w:gridSpan w:val="2"/>
            <w:shd w:val="clear" w:color="auto" w:fill="9CC2E5" w:themeFill="accent1" w:themeFillTint="99"/>
          </w:tcPr>
          <w:p w14:paraId="4F31B263" w14:textId="77777777" w:rsidR="008B712A" w:rsidRPr="00F16F20" w:rsidRDefault="008B712A" w:rsidP="008B712A">
            <w:pPr>
              <w:rPr>
                <w:rFonts w:ascii="Lato" w:hAnsi="Lato" w:cs="Times New Roman"/>
                <w:b/>
                <w:sz w:val="20"/>
                <w:szCs w:val="20"/>
              </w:rPr>
            </w:pPr>
          </w:p>
        </w:tc>
      </w:tr>
      <w:tr w:rsidR="008B712A" w:rsidRPr="00D970C5" w14:paraId="5C654150" w14:textId="77777777" w:rsidTr="007C7515">
        <w:trPr>
          <w:trHeight w:val="412"/>
        </w:trPr>
        <w:tc>
          <w:tcPr>
            <w:tcW w:w="1417" w:type="dxa"/>
          </w:tcPr>
          <w:p w14:paraId="3DED96A3" w14:textId="77777777" w:rsidR="008B712A" w:rsidRPr="00D970C5" w:rsidRDefault="008B712A" w:rsidP="008B712A">
            <w:pPr>
              <w:rPr>
                <w:rFonts w:ascii="Lato" w:hAnsi="Lato" w:cs="Times New Roman"/>
                <w:b/>
                <w:sz w:val="20"/>
                <w:szCs w:val="20"/>
              </w:rPr>
            </w:pPr>
          </w:p>
        </w:tc>
        <w:tc>
          <w:tcPr>
            <w:tcW w:w="10491" w:type="dxa"/>
          </w:tcPr>
          <w:p w14:paraId="5EB8B70A" w14:textId="24FF3999" w:rsidR="008B712A" w:rsidRPr="00976655" w:rsidRDefault="00976655" w:rsidP="00976655">
            <w:pPr>
              <w:pStyle w:val="ListParagraph"/>
              <w:numPr>
                <w:ilvl w:val="0"/>
                <w:numId w:val="1"/>
              </w:numPr>
              <w:rPr>
                <w:rFonts w:ascii="Lato" w:hAnsi="Lato" w:cs="Times New Roman"/>
                <w:bCs/>
                <w:sz w:val="20"/>
                <w:szCs w:val="20"/>
                <w:lang w:val="en-US"/>
              </w:rPr>
            </w:pPr>
            <w:r>
              <w:rPr>
                <w:rFonts w:ascii="Lato" w:hAnsi="Lato" w:cs="Times New Roman"/>
                <w:bCs/>
                <w:sz w:val="20"/>
                <w:szCs w:val="20"/>
                <w:lang w:val="en-US"/>
              </w:rPr>
              <w:t xml:space="preserve">The current funding constraints </w:t>
            </w:r>
            <w:r w:rsidR="001F0D3F">
              <w:rPr>
                <w:rFonts w:ascii="Lato" w:hAnsi="Lato" w:cs="Times New Roman"/>
                <w:bCs/>
                <w:sz w:val="20"/>
                <w:szCs w:val="20"/>
                <w:lang w:val="en-US"/>
              </w:rPr>
              <w:t>considering</w:t>
            </w:r>
            <w:r>
              <w:rPr>
                <w:rFonts w:ascii="Lato" w:hAnsi="Lato" w:cs="Times New Roman"/>
                <w:bCs/>
                <w:sz w:val="20"/>
                <w:szCs w:val="20"/>
                <w:lang w:val="en-US"/>
              </w:rPr>
              <w:t xml:space="preserve"> t</w:t>
            </w:r>
            <w:r w:rsidRPr="00F16F20">
              <w:rPr>
                <w:rFonts w:ascii="Lato" w:hAnsi="Lato" w:cs="Times New Roman"/>
                <w:bCs/>
                <w:sz w:val="20"/>
                <w:szCs w:val="20"/>
                <w:lang w:val="en-US"/>
              </w:rPr>
              <w:t>he increasing number of new arrival</w:t>
            </w:r>
            <w:r>
              <w:rPr>
                <w:rFonts w:ascii="Lato" w:hAnsi="Lato" w:cs="Times New Roman"/>
                <w:bCs/>
                <w:sz w:val="20"/>
                <w:szCs w:val="20"/>
                <w:lang w:val="en-US"/>
              </w:rPr>
              <w:t>s, paints a</w:t>
            </w:r>
            <w:r w:rsidR="00F16F20" w:rsidRPr="00F16F20">
              <w:rPr>
                <w:rFonts w:ascii="Lato" w:hAnsi="Lato" w:cs="Times New Roman"/>
                <w:bCs/>
                <w:sz w:val="20"/>
                <w:szCs w:val="20"/>
                <w:lang w:val="en-US"/>
              </w:rPr>
              <w:t xml:space="preserve"> grim picture </w:t>
            </w:r>
            <w:r>
              <w:rPr>
                <w:rFonts w:ascii="Lato" w:hAnsi="Lato" w:cs="Times New Roman"/>
                <w:bCs/>
                <w:sz w:val="20"/>
                <w:szCs w:val="20"/>
                <w:lang w:val="en-US"/>
              </w:rPr>
              <w:t>f</w:t>
            </w:r>
            <w:r w:rsidRPr="00976655">
              <w:rPr>
                <w:rFonts w:ascii="Lato" w:hAnsi="Lato" w:cs="Times New Roman"/>
                <w:bCs/>
                <w:sz w:val="20"/>
                <w:szCs w:val="20"/>
                <w:lang w:val="en-US"/>
              </w:rPr>
              <w:t>or the Uganda refugee response</w:t>
            </w:r>
            <w:r w:rsidR="00F16F20">
              <w:rPr>
                <w:rFonts w:ascii="Lato" w:hAnsi="Lato" w:cs="Times New Roman"/>
                <w:bCs/>
                <w:sz w:val="20"/>
                <w:szCs w:val="20"/>
                <w:lang w:val="en-US"/>
              </w:rPr>
              <w:t xml:space="preserve">. </w:t>
            </w:r>
            <w:r>
              <w:rPr>
                <w:rFonts w:ascii="Lato" w:hAnsi="Lato" w:cs="Times New Roman"/>
                <w:bCs/>
                <w:sz w:val="20"/>
                <w:szCs w:val="20"/>
                <w:lang w:val="en-US"/>
              </w:rPr>
              <w:t>T</w:t>
            </w:r>
            <w:r w:rsidR="00F16F20" w:rsidRPr="00976655">
              <w:rPr>
                <w:rFonts w:ascii="Lato" w:hAnsi="Lato" w:cs="Times New Roman"/>
                <w:bCs/>
                <w:sz w:val="20"/>
                <w:szCs w:val="20"/>
                <w:lang w:val="en-US"/>
              </w:rPr>
              <w:t>here are no concrete actions forthcoming</w:t>
            </w:r>
            <w:r>
              <w:rPr>
                <w:rFonts w:ascii="Lato" w:hAnsi="Lato" w:cs="Times New Roman"/>
                <w:bCs/>
                <w:sz w:val="20"/>
                <w:szCs w:val="20"/>
                <w:lang w:val="en-US"/>
              </w:rPr>
              <w:t xml:space="preserve"> to</w:t>
            </w:r>
            <w:r w:rsidR="00F16F20" w:rsidRPr="00976655">
              <w:rPr>
                <w:rFonts w:ascii="Lato" w:hAnsi="Lato" w:cs="Times New Roman"/>
                <w:bCs/>
                <w:sz w:val="20"/>
                <w:szCs w:val="20"/>
                <w:lang w:val="en-US"/>
              </w:rPr>
              <w:t xml:space="preserve"> </w:t>
            </w:r>
            <w:r w:rsidRPr="00976655">
              <w:rPr>
                <w:rFonts w:ascii="Lato" w:hAnsi="Lato" w:cs="Times New Roman"/>
                <w:bCs/>
                <w:sz w:val="20"/>
                <w:szCs w:val="20"/>
                <w:lang w:val="en-US"/>
              </w:rPr>
              <w:t xml:space="preserve">either </w:t>
            </w:r>
            <w:r w:rsidR="00F16F20" w:rsidRPr="00976655">
              <w:rPr>
                <w:rFonts w:ascii="Lato" w:hAnsi="Lato" w:cs="Times New Roman"/>
                <w:bCs/>
                <w:sz w:val="20"/>
                <w:szCs w:val="20"/>
                <w:lang w:val="en-US"/>
              </w:rPr>
              <w:t>increase funding</w:t>
            </w:r>
            <w:r w:rsidRPr="00976655">
              <w:rPr>
                <w:rFonts w:ascii="Lato" w:hAnsi="Lato" w:cs="Times New Roman"/>
                <w:bCs/>
                <w:sz w:val="20"/>
                <w:szCs w:val="20"/>
                <w:lang w:val="en-US"/>
              </w:rPr>
              <w:t xml:space="preserve"> or </w:t>
            </w:r>
            <w:r>
              <w:rPr>
                <w:rFonts w:ascii="Lato" w:hAnsi="Lato" w:cs="Times New Roman"/>
                <w:bCs/>
                <w:sz w:val="20"/>
                <w:szCs w:val="20"/>
                <w:lang w:val="en-US"/>
              </w:rPr>
              <w:t>upscale</w:t>
            </w:r>
            <w:r w:rsidRPr="00976655">
              <w:rPr>
                <w:rFonts w:ascii="Lato" w:hAnsi="Lato" w:cs="Times New Roman"/>
                <w:bCs/>
                <w:sz w:val="20"/>
                <w:szCs w:val="20"/>
                <w:lang w:val="en-US"/>
              </w:rPr>
              <w:t xml:space="preserve"> interventions</w:t>
            </w:r>
            <w:r>
              <w:t xml:space="preserve"> </w:t>
            </w:r>
            <w:r w:rsidRPr="00976655">
              <w:rPr>
                <w:rFonts w:ascii="Lato" w:hAnsi="Lato" w:cs="Times New Roman"/>
                <w:bCs/>
                <w:sz w:val="20"/>
                <w:szCs w:val="20"/>
                <w:lang w:val="en-US"/>
              </w:rPr>
              <w:t>to m</w:t>
            </w:r>
            <w:r>
              <w:rPr>
                <w:rFonts w:ascii="Lato" w:hAnsi="Lato" w:cs="Times New Roman"/>
                <w:bCs/>
                <w:sz w:val="20"/>
                <w:szCs w:val="20"/>
                <w:lang w:val="en-US"/>
              </w:rPr>
              <w:t>atch</w:t>
            </w:r>
            <w:r w:rsidRPr="00976655">
              <w:rPr>
                <w:rFonts w:ascii="Lato" w:hAnsi="Lato" w:cs="Times New Roman"/>
                <w:bCs/>
                <w:sz w:val="20"/>
                <w:szCs w:val="20"/>
                <w:lang w:val="en-US"/>
              </w:rPr>
              <w:t xml:space="preserve"> the number of persons in need of assistance</w:t>
            </w:r>
            <w:r>
              <w:rPr>
                <w:rFonts w:ascii="Lato" w:hAnsi="Lato" w:cs="Times New Roman"/>
                <w:bCs/>
                <w:sz w:val="20"/>
                <w:szCs w:val="20"/>
                <w:lang w:val="en-US"/>
              </w:rPr>
              <w:t xml:space="preserve">. </w:t>
            </w:r>
            <w:r w:rsidRPr="00976655">
              <w:rPr>
                <w:rFonts w:ascii="Lato" w:hAnsi="Lato" w:cs="Times New Roman"/>
                <w:bCs/>
                <w:sz w:val="20"/>
                <w:szCs w:val="20"/>
                <w:lang w:val="en-US"/>
              </w:rPr>
              <w:t>Examples can be cited from the drop in the resettlement quota as well as interventions in energy and environment.</w:t>
            </w:r>
            <w:r w:rsidR="00F16F20" w:rsidRPr="00976655">
              <w:rPr>
                <w:rFonts w:ascii="Lato" w:hAnsi="Lato" w:cs="Times New Roman"/>
                <w:bCs/>
                <w:sz w:val="20"/>
                <w:szCs w:val="20"/>
                <w:lang w:val="en-US"/>
              </w:rPr>
              <w:t xml:space="preserve"> As Government, there is a need to express this frustration</w:t>
            </w:r>
            <w:r w:rsidRPr="00976655">
              <w:rPr>
                <w:rFonts w:ascii="Lato" w:hAnsi="Lato" w:cs="Times New Roman"/>
                <w:bCs/>
                <w:sz w:val="20"/>
                <w:szCs w:val="20"/>
                <w:lang w:val="en-US"/>
              </w:rPr>
              <w:t xml:space="preserve"> by continuously advocating for concerted efforts</w:t>
            </w:r>
            <w:r>
              <w:t xml:space="preserve"> and </w:t>
            </w:r>
            <w:r w:rsidRPr="00976655">
              <w:rPr>
                <w:rFonts w:ascii="Lato" w:hAnsi="Lato" w:cs="Times New Roman"/>
                <w:bCs/>
                <w:sz w:val="20"/>
                <w:szCs w:val="20"/>
                <w:lang w:val="en-US"/>
              </w:rPr>
              <w:t xml:space="preserve">shared responsibility in the spirit of the Comprehensive Refugee Response Framework. </w:t>
            </w:r>
          </w:p>
        </w:tc>
        <w:tc>
          <w:tcPr>
            <w:tcW w:w="4253" w:type="dxa"/>
            <w:gridSpan w:val="2"/>
          </w:tcPr>
          <w:p w14:paraId="6F52F3F0" w14:textId="77777777" w:rsidR="008B712A" w:rsidRPr="00D970C5" w:rsidRDefault="008B712A" w:rsidP="008B712A">
            <w:pPr>
              <w:rPr>
                <w:rFonts w:ascii="Lato" w:hAnsi="Lato" w:cs="Times New Roman"/>
                <w:b/>
                <w:sz w:val="20"/>
                <w:szCs w:val="20"/>
              </w:rPr>
            </w:pPr>
          </w:p>
        </w:tc>
      </w:tr>
      <w:tr w:rsidR="008B712A" w:rsidRPr="00D970C5" w14:paraId="32AFEA36" w14:textId="77777777" w:rsidTr="007C7515">
        <w:trPr>
          <w:trHeight w:val="412"/>
        </w:trPr>
        <w:tc>
          <w:tcPr>
            <w:tcW w:w="1417" w:type="dxa"/>
          </w:tcPr>
          <w:p w14:paraId="33876F1B" w14:textId="77777777" w:rsidR="008B712A" w:rsidRPr="00D970C5" w:rsidRDefault="008B712A" w:rsidP="008B712A">
            <w:pPr>
              <w:rPr>
                <w:rFonts w:ascii="Lato" w:hAnsi="Lato" w:cs="Times New Roman"/>
                <w:b/>
                <w:sz w:val="20"/>
                <w:szCs w:val="20"/>
              </w:rPr>
            </w:pPr>
          </w:p>
        </w:tc>
        <w:tc>
          <w:tcPr>
            <w:tcW w:w="10491" w:type="dxa"/>
          </w:tcPr>
          <w:p w14:paraId="6DBE3EDD" w14:textId="77777777" w:rsidR="008B712A" w:rsidRPr="00D970C5" w:rsidRDefault="008B712A" w:rsidP="008B712A">
            <w:pPr>
              <w:jc w:val="center"/>
              <w:rPr>
                <w:rFonts w:ascii="Lato" w:hAnsi="Lato" w:cs="Times New Roman"/>
                <w:b/>
                <w:color w:val="FF0000"/>
                <w:sz w:val="20"/>
                <w:szCs w:val="20"/>
                <w:lang w:val="en-US"/>
              </w:rPr>
            </w:pPr>
            <w:r w:rsidRPr="00D970C5">
              <w:rPr>
                <w:rFonts w:ascii="Lato" w:hAnsi="Lato" w:cs="Times New Roman"/>
                <w:b/>
                <w:color w:val="FF0000"/>
                <w:sz w:val="20"/>
                <w:szCs w:val="20"/>
                <w:lang w:val="en-US"/>
              </w:rPr>
              <w:t>NEXT MEETING 27</w:t>
            </w:r>
            <w:r w:rsidRPr="00D970C5">
              <w:rPr>
                <w:rFonts w:ascii="Lato" w:hAnsi="Lato" w:cs="Times New Roman"/>
                <w:b/>
                <w:color w:val="FF0000"/>
                <w:sz w:val="20"/>
                <w:szCs w:val="20"/>
                <w:vertAlign w:val="superscript"/>
                <w:lang w:val="en-US"/>
              </w:rPr>
              <w:t>th</w:t>
            </w:r>
            <w:r w:rsidRPr="00D970C5">
              <w:rPr>
                <w:rFonts w:ascii="Lato" w:hAnsi="Lato" w:cs="Times New Roman"/>
                <w:b/>
                <w:color w:val="FF0000"/>
                <w:sz w:val="20"/>
                <w:szCs w:val="20"/>
                <w:lang w:val="en-US"/>
              </w:rPr>
              <w:t xml:space="preserve"> FEBRUARY 2020</w:t>
            </w:r>
          </w:p>
        </w:tc>
        <w:tc>
          <w:tcPr>
            <w:tcW w:w="4253" w:type="dxa"/>
            <w:gridSpan w:val="2"/>
          </w:tcPr>
          <w:p w14:paraId="367E9F3E" w14:textId="77777777" w:rsidR="008B712A" w:rsidRPr="00D970C5" w:rsidRDefault="008B712A" w:rsidP="008B712A">
            <w:pPr>
              <w:rPr>
                <w:rFonts w:ascii="Lato" w:hAnsi="Lato" w:cs="Times New Roman"/>
                <w:b/>
                <w:sz w:val="20"/>
                <w:szCs w:val="20"/>
              </w:rPr>
            </w:pPr>
          </w:p>
        </w:tc>
      </w:tr>
    </w:tbl>
    <w:p w14:paraId="21B8E78B" w14:textId="77777777" w:rsidR="007069FF" w:rsidRPr="00D970C5" w:rsidRDefault="007069FF" w:rsidP="007069FF">
      <w:pPr>
        <w:rPr>
          <w:rFonts w:ascii="Lato" w:hAnsi="Lato" w:cs="Times New Roman"/>
          <w:sz w:val="20"/>
          <w:szCs w:val="20"/>
        </w:rPr>
      </w:pPr>
    </w:p>
    <w:p w14:paraId="4D9795BD" w14:textId="77777777" w:rsidR="004B265C" w:rsidRPr="00D970C5" w:rsidRDefault="004B265C">
      <w:pPr>
        <w:rPr>
          <w:rFonts w:ascii="Lato" w:hAnsi="Lato"/>
          <w:sz w:val="20"/>
          <w:szCs w:val="20"/>
        </w:rPr>
      </w:pPr>
    </w:p>
    <w:sectPr w:rsidR="004B265C" w:rsidRPr="00D970C5" w:rsidSect="004B265C">
      <w:footerReference w:type="default" r:id="rId10"/>
      <w:pgSz w:w="16838" w:h="11906" w:orient="landscape"/>
      <w:pgMar w:top="568"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2A579" w14:textId="77777777" w:rsidR="00F65D7C" w:rsidRDefault="00F65D7C">
      <w:pPr>
        <w:spacing w:after="0" w:line="240" w:lineRule="auto"/>
      </w:pPr>
      <w:r>
        <w:separator/>
      </w:r>
    </w:p>
  </w:endnote>
  <w:endnote w:type="continuationSeparator" w:id="0">
    <w:p w14:paraId="036942DA" w14:textId="77777777" w:rsidR="00F65D7C" w:rsidRDefault="00F65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2538409"/>
      <w:docPartObj>
        <w:docPartGallery w:val="Page Numbers (Bottom of Page)"/>
        <w:docPartUnique/>
      </w:docPartObj>
    </w:sdtPr>
    <w:sdtEndPr>
      <w:rPr>
        <w:noProof/>
      </w:rPr>
    </w:sdtEndPr>
    <w:sdtContent>
      <w:p w14:paraId="27FD111A" w14:textId="77777777" w:rsidR="006372E8" w:rsidRDefault="006372E8">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285E71E" w14:textId="77777777" w:rsidR="006372E8" w:rsidRDefault="0063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EFE44" w14:textId="77777777" w:rsidR="00F65D7C" w:rsidRDefault="00F65D7C">
      <w:pPr>
        <w:spacing w:after="0" w:line="240" w:lineRule="auto"/>
      </w:pPr>
      <w:r>
        <w:separator/>
      </w:r>
    </w:p>
  </w:footnote>
  <w:footnote w:type="continuationSeparator" w:id="0">
    <w:p w14:paraId="58D60B1E" w14:textId="77777777" w:rsidR="00F65D7C" w:rsidRDefault="00F65D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124C6"/>
    <w:multiLevelType w:val="hybridMultilevel"/>
    <w:tmpl w:val="09E04EEE"/>
    <w:lvl w:ilvl="0" w:tplc="20000001">
      <w:start w:val="1"/>
      <w:numFmt w:val="bullet"/>
      <w:lvlText w:val=""/>
      <w:lvlJc w:val="left"/>
      <w:pPr>
        <w:ind w:left="3892" w:hanging="360"/>
      </w:pPr>
      <w:rPr>
        <w:rFonts w:ascii="Symbol" w:hAnsi="Symbol" w:hint="default"/>
      </w:rPr>
    </w:lvl>
    <w:lvl w:ilvl="1" w:tplc="20000003" w:tentative="1">
      <w:start w:val="1"/>
      <w:numFmt w:val="bullet"/>
      <w:lvlText w:val="o"/>
      <w:lvlJc w:val="left"/>
      <w:pPr>
        <w:ind w:left="4612" w:hanging="360"/>
      </w:pPr>
      <w:rPr>
        <w:rFonts w:ascii="Courier New" w:hAnsi="Courier New" w:cs="Courier New" w:hint="default"/>
      </w:rPr>
    </w:lvl>
    <w:lvl w:ilvl="2" w:tplc="20000005" w:tentative="1">
      <w:start w:val="1"/>
      <w:numFmt w:val="bullet"/>
      <w:lvlText w:val=""/>
      <w:lvlJc w:val="left"/>
      <w:pPr>
        <w:ind w:left="5332" w:hanging="360"/>
      </w:pPr>
      <w:rPr>
        <w:rFonts w:ascii="Wingdings" w:hAnsi="Wingdings" w:hint="default"/>
      </w:rPr>
    </w:lvl>
    <w:lvl w:ilvl="3" w:tplc="20000001" w:tentative="1">
      <w:start w:val="1"/>
      <w:numFmt w:val="bullet"/>
      <w:lvlText w:val=""/>
      <w:lvlJc w:val="left"/>
      <w:pPr>
        <w:ind w:left="6052" w:hanging="360"/>
      </w:pPr>
      <w:rPr>
        <w:rFonts w:ascii="Symbol" w:hAnsi="Symbol" w:hint="default"/>
      </w:rPr>
    </w:lvl>
    <w:lvl w:ilvl="4" w:tplc="20000003" w:tentative="1">
      <w:start w:val="1"/>
      <w:numFmt w:val="bullet"/>
      <w:lvlText w:val="o"/>
      <w:lvlJc w:val="left"/>
      <w:pPr>
        <w:ind w:left="6772" w:hanging="360"/>
      </w:pPr>
      <w:rPr>
        <w:rFonts w:ascii="Courier New" w:hAnsi="Courier New" w:cs="Courier New" w:hint="default"/>
      </w:rPr>
    </w:lvl>
    <w:lvl w:ilvl="5" w:tplc="20000005" w:tentative="1">
      <w:start w:val="1"/>
      <w:numFmt w:val="bullet"/>
      <w:lvlText w:val=""/>
      <w:lvlJc w:val="left"/>
      <w:pPr>
        <w:ind w:left="7492" w:hanging="360"/>
      </w:pPr>
      <w:rPr>
        <w:rFonts w:ascii="Wingdings" w:hAnsi="Wingdings" w:hint="default"/>
      </w:rPr>
    </w:lvl>
    <w:lvl w:ilvl="6" w:tplc="20000001" w:tentative="1">
      <w:start w:val="1"/>
      <w:numFmt w:val="bullet"/>
      <w:lvlText w:val=""/>
      <w:lvlJc w:val="left"/>
      <w:pPr>
        <w:ind w:left="8212" w:hanging="360"/>
      </w:pPr>
      <w:rPr>
        <w:rFonts w:ascii="Symbol" w:hAnsi="Symbol" w:hint="default"/>
      </w:rPr>
    </w:lvl>
    <w:lvl w:ilvl="7" w:tplc="20000003" w:tentative="1">
      <w:start w:val="1"/>
      <w:numFmt w:val="bullet"/>
      <w:lvlText w:val="o"/>
      <w:lvlJc w:val="left"/>
      <w:pPr>
        <w:ind w:left="8932" w:hanging="360"/>
      </w:pPr>
      <w:rPr>
        <w:rFonts w:ascii="Courier New" w:hAnsi="Courier New" w:cs="Courier New" w:hint="default"/>
      </w:rPr>
    </w:lvl>
    <w:lvl w:ilvl="8" w:tplc="20000005" w:tentative="1">
      <w:start w:val="1"/>
      <w:numFmt w:val="bullet"/>
      <w:lvlText w:val=""/>
      <w:lvlJc w:val="left"/>
      <w:pPr>
        <w:ind w:left="9652" w:hanging="360"/>
      </w:pPr>
      <w:rPr>
        <w:rFonts w:ascii="Wingdings" w:hAnsi="Wingdings" w:hint="default"/>
      </w:rPr>
    </w:lvl>
  </w:abstractNum>
  <w:abstractNum w:abstractNumId="1" w15:restartNumberingAfterBreak="0">
    <w:nsid w:val="37DB08FF"/>
    <w:multiLevelType w:val="hybridMultilevel"/>
    <w:tmpl w:val="A546FFA8"/>
    <w:lvl w:ilvl="0" w:tplc="20000001">
      <w:start w:val="1"/>
      <w:numFmt w:val="bullet"/>
      <w:lvlText w:val=""/>
      <w:lvlJc w:val="left"/>
      <w:pPr>
        <w:ind w:left="360" w:hanging="360"/>
      </w:pPr>
      <w:rPr>
        <w:rFonts w:ascii="Symbol" w:hAnsi="Symbol" w:hint="default"/>
      </w:rPr>
    </w:lvl>
    <w:lvl w:ilvl="1" w:tplc="2000000B">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49255CB3"/>
    <w:multiLevelType w:val="hybridMultilevel"/>
    <w:tmpl w:val="1206D73C"/>
    <w:lvl w:ilvl="0" w:tplc="CF2C6EBC">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69110BB0"/>
    <w:multiLevelType w:val="hybridMultilevel"/>
    <w:tmpl w:val="045A5E60"/>
    <w:lvl w:ilvl="0" w:tplc="CF2C6EB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E4759B4"/>
    <w:multiLevelType w:val="hybridMultilevel"/>
    <w:tmpl w:val="3DDC7A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FF"/>
    <w:rsid w:val="00075D90"/>
    <w:rsid w:val="000D3412"/>
    <w:rsid w:val="000D6284"/>
    <w:rsid w:val="00123745"/>
    <w:rsid w:val="00136E8C"/>
    <w:rsid w:val="001B28A0"/>
    <w:rsid w:val="001C041E"/>
    <w:rsid w:val="001F0D3F"/>
    <w:rsid w:val="00206627"/>
    <w:rsid w:val="002226B1"/>
    <w:rsid w:val="00281B0E"/>
    <w:rsid w:val="00293C8C"/>
    <w:rsid w:val="0038306B"/>
    <w:rsid w:val="00415CE0"/>
    <w:rsid w:val="00484432"/>
    <w:rsid w:val="004B265C"/>
    <w:rsid w:val="00504223"/>
    <w:rsid w:val="005D0FFC"/>
    <w:rsid w:val="005F19E8"/>
    <w:rsid w:val="006372E8"/>
    <w:rsid w:val="00660919"/>
    <w:rsid w:val="006654A6"/>
    <w:rsid w:val="00694409"/>
    <w:rsid w:val="007069FF"/>
    <w:rsid w:val="00746616"/>
    <w:rsid w:val="007C7515"/>
    <w:rsid w:val="007F2147"/>
    <w:rsid w:val="00832AAF"/>
    <w:rsid w:val="008401C7"/>
    <w:rsid w:val="00844C44"/>
    <w:rsid w:val="00846EF9"/>
    <w:rsid w:val="00875CDC"/>
    <w:rsid w:val="00892B36"/>
    <w:rsid w:val="008963C7"/>
    <w:rsid w:val="008B712A"/>
    <w:rsid w:val="008E7759"/>
    <w:rsid w:val="00976655"/>
    <w:rsid w:val="009873D3"/>
    <w:rsid w:val="009B71AF"/>
    <w:rsid w:val="00A11DAD"/>
    <w:rsid w:val="00A97FC7"/>
    <w:rsid w:val="00B2622E"/>
    <w:rsid w:val="00B43276"/>
    <w:rsid w:val="00B65D4D"/>
    <w:rsid w:val="00BB4745"/>
    <w:rsid w:val="00C21DD8"/>
    <w:rsid w:val="00C30D60"/>
    <w:rsid w:val="00C52548"/>
    <w:rsid w:val="00C85255"/>
    <w:rsid w:val="00C95998"/>
    <w:rsid w:val="00CB1334"/>
    <w:rsid w:val="00CC6DD9"/>
    <w:rsid w:val="00CD390A"/>
    <w:rsid w:val="00D152D4"/>
    <w:rsid w:val="00D25A75"/>
    <w:rsid w:val="00D970C5"/>
    <w:rsid w:val="00DA75A6"/>
    <w:rsid w:val="00DB12CA"/>
    <w:rsid w:val="00DE72A6"/>
    <w:rsid w:val="00E67045"/>
    <w:rsid w:val="00E72C1B"/>
    <w:rsid w:val="00EC0D08"/>
    <w:rsid w:val="00ED47A1"/>
    <w:rsid w:val="00F16F20"/>
    <w:rsid w:val="00F607E6"/>
    <w:rsid w:val="00F65D7C"/>
    <w:rsid w:val="00F7531F"/>
    <w:rsid w:val="00FE6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188D5"/>
  <w15:chartTrackingRefBased/>
  <w15:docId w15:val="{57EDDD36-97DA-412A-92FB-D4844EF16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69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6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069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69FF"/>
  </w:style>
  <w:style w:type="paragraph" w:styleId="ListParagraph">
    <w:name w:val="List Paragraph"/>
    <w:basedOn w:val="Normal"/>
    <w:uiPriority w:val="34"/>
    <w:qFormat/>
    <w:rsid w:val="007069FF"/>
    <w:pPr>
      <w:ind w:left="720"/>
      <w:contextualSpacing/>
    </w:pPr>
  </w:style>
  <w:style w:type="paragraph" w:styleId="BalloonText">
    <w:name w:val="Balloon Text"/>
    <w:basedOn w:val="Normal"/>
    <w:link w:val="BalloonTextChar"/>
    <w:uiPriority w:val="99"/>
    <w:semiHidden/>
    <w:unhideWhenUsed/>
    <w:rsid w:val="009B71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1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12" ma:contentTypeDescription="Create a new document." ma:contentTypeScope="" ma:versionID="8372946ecd90f59567f6db17ded10f61">
  <xsd:schema xmlns:xsd="http://www.w3.org/2001/XMLSchema" xmlns:xs="http://www.w3.org/2001/XMLSchema" xmlns:p="http://schemas.microsoft.com/office/2006/metadata/properties" xmlns:ns3="6df68d03-0d94-44b1-a9a2-765e7690f201" xmlns:ns4="1d8ebf77-cd33-4f18-bb2b-d077fe339d9a" targetNamespace="http://schemas.microsoft.com/office/2006/metadata/properties" ma:root="true" ma:fieldsID="9f6b8785e233ca775c8678bda43a7019" ns3:_="" ns4:_="">
    <xsd:import namespace="6df68d03-0d94-44b1-a9a2-765e7690f201"/>
    <xsd:import namespace="1d8ebf77-cd33-4f18-bb2b-d077fe339d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8ebf77-cd33-4f18-bb2b-d077fe339d9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4C802-66CB-4F34-B4C7-E823EC9FA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1d8ebf77-cd33-4f18-bb2b-d077fe339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ED270-59FC-4A9D-A371-E9C27ACE42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FE5906-0BA6-47D2-B2E4-03F2F4E042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Duncan Mato</dc:creator>
  <cp:keywords/>
  <dc:description/>
  <cp:lastModifiedBy>Duncan Mato</cp:lastModifiedBy>
  <cp:revision>3</cp:revision>
  <dcterms:created xsi:type="dcterms:W3CDTF">2020-02-10T05:31:00Z</dcterms:created>
  <dcterms:modified xsi:type="dcterms:W3CDTF">2020-02-10T06:05:00Z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0x010100C6B7D25836F67646A98C66F1CDD61673</vt:lpwstr>
  </property>
</Properties>
</file>